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1A2F92" w14:textId="77777777" w:rsidR="00E62DAA" w:rsidRPr="00793797" w:rsidRDefault="00E62DAA" w:rsidP="00B61B0A">
      <w:pPr>
        <w:pStyle w:val="a3"/>
        <w:tabs>
          <w:tab w:val="center" w:pos="4989"/>
          <w:tab w:val="left" w:pos="7719"/>
        </w:tabs>
        <w:ind w:left="0"/>
        <w:jc w:val="left"/>
        <w:rPr>
          <w:b w:val="0"/>
          <w:bCs w:val="0"/>
          <w:lang w:val="uk-UA"/>
        </w:rPr>
      </w:pPr>
    </w:p>
    <w:p w14:paraId="049FCA83" w14:textId="5CCBAFC0" w:rsidR="00E62DAA" w:rsidRPr="00793797" w:rsidRDefault="00E62DAA" w:rsidP="00B61B0A">
      <w:pPr>
        <w:tabs>
          <w:tab w:val="left" w:pos="708"/>
          <w:tab w:val="left" w:pos="1416"/>
          <w:tab w:val="left" w:pos="2280"/>
        </w:tabs>
        <w:suppressAutoHyphens/>
        <w:jc w:val="both"/>
        <w:rPr>
          <w:lang w:val="uk-UA" w:eastAsia="ar-SA"/>
        </w:rPr>
      </w:pPr>
      <w:r w:rsidRPr="00793797">
        <w:rPr>
          <w:noProof/>
          <w:lang w:val="en-US" w:eastAsia="en-US"/>
        </w:rPr>
        <w:drawing>
          <wp:anchor distT="0" distB="0" distL="114935" distR="114935" simplePos="0" relativeHeight="251659264" behindDoc="0" locked="0" layoutInCell="1" allowOverlap="1" wp14:anchorId="129CB6B6" wp14:editId="5B3D6154">
            <wp:simplePos x="0" y="0"/>
            <wp:positionH relativeFrom="page">
              <wp:posOffset>3709035</wp:posOffset>
            </wp:positionH>
            <wp:positionV relativeFrom="paragraph">
              <wp:posOffset>-114300</wp:posOffset>
            </wp:positionV>
            <wp:extent cx="913765" cy="621665"/>
            <wp:effectExtent l="0" t="0" r="635" b="6985"/>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l="22971" t="18033" r="41629" b="42339"/>
                    <a:stretch>
                      <a:fillRect/>
                    </a:stretch>
                  </pic:blipFill>
                  <pic:spPr bwMode="auto">
                    <a:xfrm>
                      <a:off x="0" y="0"/>
                      <a:ext cx="913765" cy="6216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0128A83C" w14:textId="77777777" w:rsidR="00E62DAA" w:rsidRPr="00793797" w:rsidRDefault="00E62DAA" w:rsidP="00B61B0A">
      <w:pPr>
        <w:tabs>
          <w:tab w:val="left" w:pos="708"/>
          <w:tab w:val="left" w:pos="1416"/>
          <w:tab w:val="left" w:pos="2280"/>
        </w:tabs>
        <w:suppressAutoHyphens/>
        <w:jc w:val="both"/>
        <w:rPr>
          <w:lang w:val="uk-UA" w:eastAsia="ar-SA"/>
        </w:rPr>
      </w:pPr>
    </w:p>
    <w:p w14:paraId="0FCAB275" w14:textId="77777777" w:rsidR="00E62DAA" w:rsidRPr="00793797" w:rsidRDefault="00E62DAA" w:rsidP="00B61B0A">
      <w:pPr>
        <w:widowControl w:val="0"/>
        <w:shd w:val="clear" w:color="auto" w:fill="FFFFFF"/>
        <w:suppressAutoHyphens/>
        <w:autoSpaceDE w:val="0"/>
        <w:ind w:left="67"/>
        <w:jc w:val="both"/>
        <w:rPr>
          <w:b/>
          <w:bCs/>
          <w:spacing w:val="10"/>
          <w:lang w:val="uk-UA" w:eastAsia="ar-SA"/>
        </w:rPr>
      </w:pPr>
    </w:p>
    <w:p w14:paraId="6E2CEFDE" w14:textId="77777777" w:rsidR="00E62DAA" w:rsidRPr="00793797" w:rsidRDefault="00E62DAA" w:rsidP="00B61B0A">
      <w:pPr>
        <w:widowControl w:val="0"/>
        <w:shd w:val="clear" w:color="auto" w:fill="FFFFFF"/>
        <w:suppressAutoHyphens/>
        <w:autoSpaceDE w:val="0"/>
        <w:ind w:left="67"/>
        <w:jc w:val="center"/>
        <w:rPr>
          <w:b/>
          <w:bCs/>
          <w:spacing w:val="10"/>
          <w:sz w:val="40"/>
          <w:szCs w:val="40"/>
          <w:lang w:val="uk-UA" w:eastAsia="ar-SA"/>
        </w:rPr>
      </w:pPr>
      <w:r w:rsidRPr="00793797">
        <w:rPr>
          <w:b/>
          <w:spacing w:val="10"/>
          <w:sz w:val="36"/>
          <w:szCs w:val="36"/>
          <w:lang w:val="uk-UA" w:eastAsia="ar-SA"/>
        </w:rPr>
        <w:t>УКРАЇНА</w:t>
      </w:r>
    </w:p>
    <w:p w14:paraId="4CFB1A49" w14:textId="77777777" w:rsidR="00E62DAA" w:rsidRPr="00793797" w:rsidRDefault="00E62DAA" w:rsidP="00B61B0A">
      <w:pPr>
        <w:keepNext/>
        <w:tabs>
          <w:tab w:val="num" w:pos="432"/>
        </w:tabs>
        <w:suppressAutoHyphens/>
        <w:ind w:right="-5"/>
        <w:jc w:val="center"/>
        <w:outlineLvl w:val="0"/>
        <w:rPr>
          <w:b/>
          <w:bCs/>
          <w:sz w:val="40"/>
          <w:szCs w:val="40"/>
          <w:lang w:val="uk-UA" w:eastAsia="ar-SA"/>
        </w:rPr>
      </w:pPr>
      <w:r w:rsidRPr="00793797">
        <w:rPr>
          <w:b/>
          <w:bCs/>
          <w:sz w:val="40"/>
          <w:szCs w:val="40"/>
          <w:lang w:val="uk-UA" w:eastAsia="ar-SA"/>
        </w:rPr>
        <w:t>Новотроїцька селищна рада</w:t>
      </w:r>
    </w:p>
    <w:p w14:paraId="582C43B3" w14:textId="77777777" w:rsidR="00E62DAA" w:rsidRPr="00793797" w:rsidRDefault="00E62DAA" w:rsidP="00B61B0A">
      <w:pPr>
        <w:keepNext/>
        <w:tabs>
          <w:tab w:val="num" w:pos="432"/>
        </w:tabs>
        <w:suppressAutoHyphens/>
        <w:ind w:right="-5"/>
        <w:jc w:val="center"/>
        <w:outlineLvl w:val="0"/>
        <w:rPr>
          <w:b/>
          <w:bCs/>
          <w:sz w:val="48"/>
          <w:szCs w:val="48"/>
          <w:lang w:val="uk-UA" w:eastAsia="ar-SA"/>
        </w:rPr>
      </w:pPr>
      <w:r w:rsidRPr="00793797">
        <w:rPr>
          <w:b/>
          <w:bCs/>
          <w:sz w:val="40"/>
          <w:szCs w:val="40"/>
          <w:lang w:val="uk-UA" w:eastAsia="ar-SA"/>
        </w:rPr>
        <w:t>Генічеського району Херсонської області</w:t>
      </w:r>
    </w:p>
    <w:p w14:paraId="352E1A6C" w14:textId="77777777" w:rsidR="00E62DAA" w:rsidRPr="00793797" w:rsidRDefault="00E62DAA" w:rsidP="00B61B0A">
      <w:pPr>
        <w:suppressAutoHyphens/>
        <w:jc w:val="center"/>
        <w:rPr>
          <w:lang w:val="uk-UA" w:eastAsia="ar-SA"/>
        </w:rPr>
      </w:pPr>
      <w:r w:rsidRPr="00793797">
        <w:rPr>
          <w:b/>
          <w:bCs/>
          <w:sz w:val="48"/>
          <w:szCs w:val="48"/>
          <w:lang w:val="uk-UA" w:eastAsia="ar-SA"/>
        </w:rPr>
        <w:t xml:space="preserve">Р І Ш Е Н </w:t>
      </w:r>
      <w:proofErr w:type="spellStart"/>
      <w:r w:rsidRPr="00793797">
        <w:rPr>
          <w:b/>
          <w:bCs/>
          <w:sz w:val="48"/>
          <w:szCs w:val="48"/>
          <w:lang w:val="uk-UA" w:eastAsia="ar-SA"/>
        </w:rPr>
        <w:t>Н</w:t>
      </w:r>
      <w:proofErr w:type="spellEnd"/>
      <w:r w:rsidRPr="00793797">
        <w:rPr>
          <w:b/>
          <w:bCs/>
          <w:sz w:val="48"/>
          <w:szCs w:val="48"/>
          <w:lang w:val="uk-UA" w:eastAsia="ar-SA"/>
        </w:rPr>
        <w:t xml:space="preserve"> Я</w:t>
      </w:r>
    </w:p>
    <w:p w14:paraId="44B86665" w14:textId="1F742195" w:rsidR="00E62DAA" w:rsidRPr="00793797" w:rsidRDefault="00E62DAA" w:rsidP="00B61B0A">
      <w:pPr>
        <w:suppressAutoHyphens/>
        <w:ind w:left="-284" w:right="-199"/>
        <w:jc w:val="center"/>
        <w:rPr>
          <w:b/>
          <w:bCs/>
          <w:sz w:val="16"/>
          <w:szCs w:val="16"/>
          <w:lang w:val="uk-UA" w:eastAsia="ar-SA"/>
        </w:rPr>
      </w:pPr>
      <w:r w:rsidRPr="00793797">
        <w:rPr>
          <w:lang w:val="uk-UA" w:eastAsia="ar-SA"/>
        </w:rPr>
        <w:t>(</w:t>
      </w:r>
      <w:r w:rsidRPr="00793797">
        <w:rPr>
          <w:b/>
          <w:bCs/>
          <w:lang w:val="uk-UA" w:eastAsia="ar-SA"/>
        </w:rPr>
        <w:t xml:space="preserve">ПРИЙНЯТЕ </w:t>
      </w:r>
      <w:r w:rsidR="00662590" w:rsidRPr="00793797">
        <w:rPr>
          <w:b/>
          <w:bCs/>
          <w:lang w:val="uk-UA" w:eastAsia="ar-SA"/>
        </w:rPr>
        <w:t xml:space="preserve">VІ </w:t>
      </w:r>
      <w:r w:rsidRPr="00793797">
        <w:rPr>
          <w:b/>
          <w:bCs/>
          <w:lang w:val="uk-UA" w:eastAsia="ar-SA"/>
        </w:rPr>
        <w:t>СЕСІЄЮ СЕЛИЩНОЇ РАДИ VІІІ СКЛИКАННЯ)</w:t>
      </w:r>
    </w:p>
    <w:p w14:paraId="713CFD44" w14:textId="77777777" w:rsidR="00E62DAA" w:rsidRPr="00793797" w:rsidRDefault="00E62DAA" w:rsidP="00B61B0A">
      <w:pPr>
        <w:suppressAutoHyphens/>
        <w:ind w:left="-284" w:right="-199"/>
        <w:jc w:val="center"/>
        <w:rPr>
          <w:lang w:val="uk-UA" w:eastAsia="ar-SA"/>
        </w:rPr>
      </w:pPr>
      <w:r w:rsidRPr="00793797">
        <w:rPr>
          <w:b/>
          <w:bCs/>
          <w:sz w:val="16"/>
          <w:szCs w:val="16"/>
          <w:lang w:val="uk-UA" w:eastAsia="ar-SA"/>
        </w:rPr>
        <w:t>______________________________________________________________________________________________________________________</w:t>
      </w:r>
    </w:p>
    <w:p w14:paraId="4BCD0BF8" w14:textId="2C8BD90A" w:rsidR="00E62DAA" w:rsidRPr="00793797" w:rsidRDefault="00E62DAA" w:rsidP="00B61B0A">
      <w:pPr>
        <w:suppressAutoHyphens/>
        <w:rPr>
          <w:bCs/>
          <w:sz w:val="28"/>
          <w:szCs w:val="28"/>
          <w:lang w:val="uk-UA" w:eastAsia="ar-SA"/>
        </w:rPr>
      </w:pPr>
      <w:r w:rsidRPr="00793797">
        <w:rPr>
          <w:sz w:val="28"/>
          <w:szCs w:val="28"/>
          <w:lang w:val="uk-UA" w:eastAsia="ar-SA"/>
        </w:rPr>
        <w:t xml:space="preserve">від </w:t>
      </w:r>
      <w:r w:rsidR="00F26142">
        <w:rPr>
          <w:sz w:val="28"/>
          <w:szCs w:val="28"/>
          <w:lang w:val="uk-UA"/>
        </w:rPr>
        <w:t xml:space="preserve">12.02.2021 р. </w:t>
      </w:r>
      <w:r w:rsidRPr="00793797">
        <w:rPr>
          <w:bCs/>
          <w:sz w:val="28"/>
          <w:szCs w:val="28"/>
          <w:lang w:val="uk-UA" w:eastAsia="ar-SA"/>
        </w:rPr>
        <w:t xml:space="preserve">№ </w:t>
      </w:r>
      <w:r w:rsidR="00F26142">
        <w:rPr>
          <w:bCs/>
          <w:sz w:val="28"/>
          <w:szCs w:val="28"/>
          <w:lang w:val="uk-UA" w:eastAsia="ar-SA"/>
        </w:rPr>
        <w:t>202</w:t>
      </w:r>
    </w:p>
    <w:p w14:paraId="7CBDFF77" w14:textId="77777777" w:rsidR="00CE791F" w:rsidRPr="00793797" w:rsidRDefault="00CE791F" w:rsidP="00B61B0A">
      <w:pPr>
        <w:ind w:right="4251"/>
        <w:rPr>
          <w:sz w:val="28"/>
          <w:szCs w:val="28"/>
          <w:lang w:val="uk-UA"/>
        </w:rPr>
      </w:pPr>
    </w:p>
    <w:p w14:paraId="3822D133" w14:textId="2164AAB3" w:rsidR="00E62DAA" w:rsidRPr="00793797" w:rsidRDefault="00E62DAA" w:rsidP="00B61B0A">
      <w:pPr>
        <w:ind w:right="4818"/>
        <w:jc w:val="both"/>
        <w:rPr>
          <w:sz w:val="28"/>
          <w:szCs w:val="28"/>
          <w:lang w:val="uk-UA"/>
        </w:rPr>
      </w:pPr>
      <w:r w:rsidRPr="00793797">
        <w:rPr>
          <w:sz w:val="28"/>
          <w:szCs w:val="28"/>
          <w:lang w:val="uk-UA"/>
        </w:rPr>
        <w:t xml:space="preserve">Про </w:t>
      </w:r>
      <w:r w:rsidR="00E473C1" w:rsidRPr="00793797">
        <w:rPr>
          <w:sz w:val="28"/>
          <w:szCs w:val="28"/>
          <w:lang w:val="uk-UA"/>
        </w:rPr>
        <w:t>зміну назви</w:t>
      </w:r>
      <w:r w:rsidR="00AC5097" w:rsidRPr="00793797">
        <w:rPr>
          <w:sz w:val="28"/>
          <w:szCs w:val="28"/>
          <w:lang w:val="uk-UA"/>
        </w:rPr>
        <w:t xml:space="preserve"> </w:t>
      </w:r>
      <w:r w:rsidR="002D11C2" w:rsidRPr="00793797">
        <w:rPr>
          <w:sz w:val="28"/>
          <w:szCs w:val="28"/>
          <w:lang w:val="uk-UA"/>
        </w:rPr>
        <w:t>Новотроїцької районної станції юних натуралістів</w:t>
      </w:r>
      <w:r w:rsidR="00CE791F" w:rsidRPr="00793797">
        <w:rPr>
          <w:sz w:val="28"/>
          <w:szCs w:val="28"/>
          <w:lang w:val="uk-UA"/>
        </w:rPr>
        <w:t xml:space="preserve"> </w:t>
      </w:r>
      <w:r w:rsidR="00E473C1" w:rsidRPr="00793797">
        <w:rPr>
          <w:sz w:val="28"/>
          <w:szCs w:val="28"/>
          <w:lang w:val="uk-UA"/>
        </w:rPr>
        <w:t xml:space="preserve">та </w:t>
      </w:r>
      <w:r w:rsidR="006E7D50" w:rsidRPr="00793797">
        <w:rPr>
          <w:sz w:val="28"/>
          <w:szCs w:val="28"/>
          <w:lang w:val="uk-UA"/>
        </w:rPr>
        <w:t>з</w:t>
      </w:r>
      <w:r w:rsidR="00E473C1" w:rsidRPr="00793797">
        <w:rPr>
          <w:sz w:val="28"/>
          <w:szCs w:val="28"/>
          <w:lang w:val="uk-UA"/>
        </w:rPr>
        <w:t>атвердження</w:t>
      </w:r>
      <w:r w:rsidRPr="00793797">
        <w:rPr>
          <w:sz w:val="28"/>
          <w:szCs w:val="28"/>
          <w:lang w:val="uk-UA"/>
        </w:rPr>
        <w:t xml:space="preserve"> Статуту </w:t>
      </w:r>
      <w:r w:rsidR="002D11C2" w:rsidRPr="00793797">
        <w:rPr>
          <w:sz w:val="28"/>
          <w:szCs w:val="28"/>
          <w:lang w:val="uk-UA"/>
        </w:rPr>
        <w:t>Станції юних натуралістів</w:t>
      </w:r>
      <w:r w:rsidR="0042559B" w:rsidRPr="00793797">
        <w:rPr>
          <w:sz w:val="28"/>
          <w:szCs w:val="28"/>
          <w:lang w:val="uk-UA"/>
        </w:rPr>
        <w:t xml:space="preserve"> Новотроїцької селищної ради</w:t>
      </w:r>
    </w:p>
    <w:p w14:paraId="1B312274" w14:textId="77777777" w:rsidR="00CE791F" w:rsidRPr="00793797" w:rsidRDefault="00CE791F" w:rsidP="00B61B0A">
      <w:pPr>
        <w:ind w:right="-1" w:firstLine="708"/>
        <w:jc w:val="both"/>
        <w:rPr>
          <w:sz w:val="28"/>
          <w:szCs w:val="28"/>
          <w:lang w:val="uk-UA"/>
        </w:rPr>
      </w:pPr>
    </w:p>
    <w:p w14:paraId="1947A290" w14:textId="3201A334" w:rsidR="00E62DAA" w:rsidRPr="00793797" w:rsidRDefault="003A0812" w:rsidP="00B61B0A">
      <w:pPr>
        <w:ind w:right="-1" w:firstLine="708"/>
        <w:jc w:val="both"/>
        <w:rPr>
          <w:sz w:val="28"/>
          <w:szCs w:val="28"/>
          <w:shd w:val="clear" w:color="auto" w:fill="FFFFFF"/>
          <w:lang w:val="uk-UA"/>
        </w:rPr>
      </w:pPr>
      <w:r w:rsidRPr="00793797">
        <w:rPr>
          <w:sz w:val="28"/>
          <w:szCs w:val="28"/>
          <w:lang w:val="uk-UA"/>
        </w:rPr>
        <w:t xml:space="preserve">Керуючись статтями 26, 59 Закону України «Про місцеве самоврядування в Україні», на підставі статті 78 Господарського кодексу України, Закону України «Про державну реєстрацію юридичних осіб, фізичних осіб-підприємців та громадських формувань», рішення </w:t>
      </w:r>
      <w:r w:rsidR="00662590" w:rsidRPr="00793797">
        <w:rPr>
          <w:sz w:val="28"/>
          <w:szCs w:val="28"/>
          <w:lang w:val="uk-UA"/>
        </w:rPr>
        <w:t xml:space="preserve">сесії </w:t>
      </w:r>
      <w:r w:rsidRPr="00793797">
        <w:rPr>
          <w:sz w:val="28"/>
          <w:szCs w:val="28"/>
          <w:lang w:val="uk-UA"/>
        </w:rPr>
        <w:t xml:space="preserve">Новотроїцької районної ради від 09.12.2020 р. № 1204 «Про вихід Новотроїцької районної ради </w:t>
      </w:r>
      <w:r w:rsidR="005C524F" w:rsidRPr="00793797">
        <w:rPr>
          <w:sz w:val="28"/>
          <w:szCs w:val="28"/>
          <w:lang w:val="uk-UA"/>
        </w:rPr>
        <w:t>зі</w:t>
      </w:r>
      <w:r w:rsidRPr="00793797">
        <w:rPr>
          <w:sz w:val="28"/>
          <w:szCs w:val="28"/>
          <w:lang w:val="uk-UA"/>
        </w:rPr>
        <w:t xml:space="preserve"> складу засновників підприємств, закладів, установ»,</w:t>
      </w:r>
      <w:r w:rsidR="00E62DAA" w:rsidRPr="00793797">
        <w:rPr>
          <w:sz w:val="28"/>
          <w:szCs w:val="28"/>
          <w:lang w:val="uk-UA"/>
        </w:rPr>
        <w:t xml:space="preserve"> </w:t>
      </w:r>
      <w:r w:rsidR="00F5516C" w:rsidRPr="00793797">
        <w:rPr>
          <w:sz w:val="28"/>
          <w:szCs w:val="28"/>
          <w:lang w:val="uk-UA"/>
        </w:rPr>
        <w:t xml:space="preserve">на підставі подання </w:t>
      </w:r>
      <w:r w:rsidR="002D11C2" w:rsidRPr="00793797">
        <w:rPr>
          <w:sz w:val="28"/>
          <w:szCs w:val="28"/>
          <w:lang w:val="uk-UA"/>
        </w:rPr>
        <w:t>Новотроїцької районної станції юних натуралістів</w:t>
      </w:r>
      <w:r w:rsidR="0042559B" w:rsidRPr="00793797">
        <w:rPr>
          <w:sz w:val="28"/>
          <w:szCs w:val="28"/>
          <w:lang w:val="uk-UA"/>
        </w:rPr>
        <w:t xml:space="preserve"> </w:t>
      </w:r>
      <w:r w:rsidR="006858D0" w:rsidRPr="00793797">
        <w:rPr>
          <w:sz w:val="28"/>
          <w:szCs w:val="28"/>
          <w:lang w:val="uk-UA"/>
        </w:rPr>
        <w:t>від 28.</w:t>
      </w:r>
      <w:r w:rsidR="00007097" w:rsidRPr="00793797">
        <w:rPr>
          <w:sz w:val="28"/>
          <w:szCs w:val="28"/>
          <w:lang w:val="uk-UA"/>
        </w:rPr>
        <w:t xml:space="preserve">01.2021 </w:t>
      </w:r>
      <w:r w:rsidR="000532F7" w:rsidRPr="00793797">
        <w:rPr>
          <w:sz w:val="28"/>
          <w:szCs w:val="28"/>
          <w:lang w:val="uk-UA"/>
        </w:rPr>
        <w:t xml:space="preserve">р. № </w:t>
      </w:r>
      <w:r w:rsidR="006858D0" w:rsidRPr="00793797">
        <w:rPr>
          <w:sz w:val="28"/>
          <w:szCs w:val="28"/>
          <w:lang w:val="uk-UA"/>
        </w:rPr>
        <w:t>б/н</w:t>
      </w:r>
      <w:r w:rsidR="00CE791F" w:rsidRPr="00793797">
        <w:rPr>
          <w:sz w:val="28"/>
          <w:szCs w:val="28"/>
          <w:lang w:val="uk-UA"/>
        </w:rPr>
        <w:t>,</w:t>
      </w:r>
      <w:r w:rsidR="00F5516C" w:rsidRPr="00793797">
        <w:rPr>
          <w:sz w:val="28"/>
          <w:szCs w:val="28"/>
          <w:lang w:val="uk-UA"/>
        </w:rPr>
        <w:t xml:space="preserve"> </w:t>
      </w:r>
      <w:r w:rsidR="00662590" w:rsidRPr="00793797">
        <w:rPr>
          <w:sz w:val="28"/>
          <w:szCs w:val="28"/>
          <w:lang w:val="uk-UA"/>
        </w:rPr>
        <w:t xml:space="preserve">враховуючи </w:t>
      </w:r>
      <w:r w:rsidR="00E62DAA" w:rsidRPr="00793797">
        <w:rPr>
          <w:sz w:val="28"/>
          <w:szCs w:val="28"/>
          <w:lang w:val="uk-UA"/>
        </w:rPr>
        <w:t xml:space="preserve">висновок постійної комісії </w:t>
      </w:r>
      <w:r w:rsidR="005C524F" w:rsidRPr="00793797">
        <w:rPr>
          <w:sz w:val="28"/>
          <w:szCs w:val="28"/>
          <w:lang w:val="uk-UA"/>
        </w:rPr>
        <w:t xml:space="preserve">селищної ради </w:t>
      </w:r>
      <w:r w:rsidR="00E62DAA" w:rsidRPr="00793797">
        <w:rPr>
          <w:sz w:val="28"/>
          <w:szCs w:val="28"/>
          <w:lang w:val="uk-UA"/>
        </w:rPr>
        <w:t xml:space="preserve">з питань промисловості, будівництва, житлово-комунального господарства та управління об’єктами комунальної власності від </w:t>
      </w:r>
      <w:r w:rsidR="000F13A5">
        <w:rPr>
          <w:sz w:val="28"/>
          <w:szCs w:val="28"/>
          <w:lang w:val="uk-UA"/>
        </w:rPr>
        <w:t xml:space="preserve">                         12.</w:t>
      </w:r>
      <w:r w:rsidR="002B41AC" w:rsidRPr="00793797">
        <w:rPr>
          <w:sz w:val="28"/>
          <w:szCs w:val="28"/>
          <w:lang w:val="uk-UA"/>
        </w:rPr>
        <w:t>02.</w:t>
      </w:r>
      <w:r w:rsidR="00E62DAA" w:rsidRPr="00793797">
        <w:rPr>
          <w:sz w:val="28"/>
          <w:szCs w:val="28"/>
          <w:lang w:val="uk-UA"/>
        </w:rPr>
        <w:t xml:space="preserve">2021 року № </w:t>
      </w:r>
      <w:r w:rsidR="000A5751" w:rsidRPr="00793797">
        <w:rPr>
          <w:sz w:val="28"/>
          <w:szCs w:val="28"/>
          <w:lang w:val="uk-UA"/>
        </w:rPr>
        <w:t>5</w:t>
      </w:r>
      <w:r w:rsidR="00E62DAA" w:rsidRPr="00793797">
        <w:rPr>
          <w:sz w:val="28"/>
          <w:szCs w:val="28"/>
          <w:lang w:val="uk-UA"/>
        </w:rPr>
        <w:t xml:space="preserve">, </w:t>
      </w:r>
      <w:r w:rsidR="00E62DAA" w:rsidRPr="00793797">
        <w:rPr>
          <w:sz w:val="28"/>
          <w:szCs w:val="28"/>
          <w:shd w:val="clear" w:color="auto" w:fill="FFFFFF"/>
          <w:lang w:val="uk-UA"/>
        </w:rPr>
        <w:t>селищна рада</w:t>
      </w:r>
    </w:p>
    <w:p w14:paraId="0FAB83DC" w14:textId="77777777" w:rsidR="00A51FF7" w:rsidRPr="00793797" w:rsidRDefault="00A51FF7" w:rsidP="00B61B0A">
      <w:pPr>
        <w:ind w:right="-1" w:firstLine="708"/>
        <w:jc w:val="both"/>
        <w:rPr>
          <w:sz w:val="28"/>
          <w:szCs w:val="28"/>
          <w:lang w:val="uk-UA"/>
        </w:rPr>
      </w:pPr>
    </w:p>
    <w:p w14:paraId="28E3FE54" w14:textId="41EE4ED6" w:rsidR="00E62DAA" w:rsidRPr="00793797" w:rsidRDefault="00E62DAA" w:rsidP="00B61B0A">
      <w:pPr>
        <w:ind w:left="2832" w:firstLine="708"/>
        <w:rPr>
          <w:b/>
          <w:sz w:val="28"/>
          <w:lang w:val="uk-UA"/>
        </w:rPr>
      </w:pPr>
      <w:r w:rsidRPr="00793797">
        <w:rPr>
          <w:b/>
          <w:sz w:val="28"/>
          <w:lang w:val="uk-UA"/>
        </w:rPr>
        <w:t>В И Р І Ш И Л А:</w:t>
      </w:r>
    </w:p>
    <w:p w14:paraId="6E533F42" w14:textId="77777777" w:rsidR="00A51FF7" w:rsidRPr="00793797" w:rsidRDefault="00A51FF7" w:rsidP="00B61B0A">
      <w:pPr>
        <w:ind w:left="2832" w:firstLine="708"/>
        <w:rPr>
          <w:b/>
          <w:sz w:val="28"/>
          <w:lang w:val="uk-UA"/>
        </w:rPr>
      </w:pPr>
    </w:p>
    <w:p w14:paraId="6BC09E81" w14:textId="5EB747E6" w:rsidR="00EE33AD" w:rsidRPr="00793797" w:rsidRDefault="0042559B" w:rsidP="00B61B0A">
      <w:pPr>
        <w:pStyle w:val="af0"/>
        <w:ind w:firstLine="708"/>
        <w:jc w:val="both"/>
        <w:rPr>
          <w:rFonts w:eastAsia="Calibri"/>
          <w:sz w:val="28"/>
          <w:szCs w:val="28"/>
          <w:lang w:val="uk-UA" w:eastAsia="en-US"/>
        </w:rPr>
      </w:pPr>
      <w:r w:rsidRPr="00793797">
        <w:rPr>
          <w:sz w:val="28"/>
          <w:szCs w:val="28"/>
          <w:lang w:val="uk-UA"/>
        </w:rPr>
        <w:t xml:space="preserve">1. </w:t>
      </w:r>
      <w:r w:rsidR="003A0812" w:rsidRPr="00793797">
        <w:rPr>
          <w:sz w:val="28"/>
          <w:szCs w:val="28"/>
          <w:lang w:val="uk-UA"/>
        </w:rPr>
        <w:t xml:space="preserve">Змінити назву юридичної особи </w:t>
      </w:r>
      <w:r w:rsidR="002D11C2" w:rsidRPr="00793797">
        <w:rPr>
          <w:sz w:val="28"/>
          <w:szCs w:val="28"/>
          <w:lang w:val="uk-UA"/>
        </w:rPr>
        <w:t>Новотроїцька районна станція юних натуралістів</w:t>
      </w:r>
      <w:r w:rsidR="00CE791F" w:rsidRPr="00793797">
        <w:rPr>
          <w:sz w:val="28"/>
          <w:szCs w:val="28"/>
          <w:lang w:val="uk-UA"/>
        </w:rPr>
        <w:t xml:space="preserve"> </w:t>
      </w:r>
      <w:r w:rsidR="003A0812" w:rsidRPr="00793797">
        <w:rPr>
          <w:sz w:val="28"/>
          <w:szCs w:val="28"/>
          <w:lang w:val="uk-UA"/>
        </w:rPr>
        <w:t xml:space="preserve">(ЄДРПОУ </w:t>
      </w:r>
      <w:r w:rsidR="002D11C2" w:rsidRPr="00793797">
        <w:rPr>
          <w:sz w:val="28"/>
          <w:szCs w:val="28"/>
          <w:lang w:val="uk-UA"/>
        </w:rPr>
        <w:t>24751707</w:t>
      </w:r>
      <w:r w:rsidR="003A0812" w:rsidRPr="00793797">
        <w:rPr>
          <w:sz w:val="28"/>
          <w:szCs w:val="28"/>
          <w:lang w:val="uk-UA"/>
        </w:rPr>
        <w:t>),</w:t>
      </w:r>
      <w:r w:rsidR="003B214B" w:rsidRPr="00793797">
        <w:rPr>
          <w:sz w:val="28"/>
          <w:szCs w:val="28"/>
          <w:lang w:val="uk-UA"/>
        </w:rPr>
        <w:t xml:space="preserve"> </w:t>
      </w:r>
      <w:r w:rsidR="000E3E4E" w:rsidRPr="00793797">
        <w:rPr>
          <w:sz w:val="28"/>
          <w:szCs w:val="28"/>
          <w:lang w:val="uk-UA"/>
        </w:rPr>
        <w:t>яка</w:t>
      </w:r>
      <w:r w:rsidR="00BC4B67" w:rsidRPr="00793797">
        <w:rPr>
          <w:sz w:val="28"/>
          <w:szCs w:val="28"/>
          <w:lang w:val="uk-UA"/>
        </w:rPr>
        <w:t xml:space="preserve"> </w:t>
      </w:r>
      <w:r w:rsidR="003B214B" w:rsidRPr="00793797">
        <w:rPr>
          <w:sz w:val="28"/>
          <w:szCs w:val="28"/>
          <w:lang w:val="uk-UA"/>
        </w:rPr>
        <w:t>розташ</w:t>
      </w:r>
      <w:r w:rsidR="00BC4B67" w:rsidRPr="00793797">
        <w:rPr>
          <w:sz w:val="28"/>
          <w:szCs w:val="28"/>
          <w:lang w:val="uk-UA"/>
        </w:rPr>
        <w:t>ована</w:t>
      </w:r>
      <w:r w:rsidR="003A0812" w:rsidRPr="00793797">
        <w:rPr>
          <w:sz w:val="28"/>
          <w:szCs w:val="28"/>
          <w:lang w:val="uk-UA"/>
        </w:rPr>
        <w:t xml:space="preserve"> за адресою</w:t>
      </w:r>
      <w:r w:rsidR="00D872E3" w:rsidRPr="00793797">
        <w:rPr>
          <w:sz w:val="28"/>
          <w:szCs w:val="28"/>
          <w:lang w:val="uk-UA"/>
        </w:rPr>
        <w:t>:</w:t>
      </w:r>
      <w:r w:rsidR="003A0812" w:rsidRPr="00793797">
        <w:rPr>
          <w:sz w:val="28"/>
          <w:szCs w:val="28"/>
          <w:lang w:val="uk-UA"/>
        </w:rPr>
        <w:t xml:space="preserve"> </w:t>
      </w:r>
      <w:r w:rsidR="00A51FF7" w:rsidRPr="00793797">
        <w:rPr>
          <w:rFonts w:eastAsia="Calibri"/>
          <w:sz w:val="28"/>
          <w:szCs w:val="28"/>
          <w:lang w:val="uk-UA" w:eastAsia="en-US"/>
        </w:rPr>
        <w:t>753</w:t>
      </w:r>
      <w:r w:rsidR="002D11C2" w:rsidRPr="00793797">
        <w:rPr>
          <w:rFonts w:eastAsia="Calibri"/>
          <w:sz w:val="28"/>
          <w:szCs w:val="28"/>
          <w:lang w:val="uk-UA" w:eastAsia="en-US"/>
        </w:rPr>
        <w:t>4</w:t>
      </w:r>
      <w:r w:rsidR="00A51FF7" w:rsidRPr="00793797">
        <w:rPr>
          <w:rFonts w:eastAsia="Calibri"/>
          <w:sz w:val="28"/>
          <w:szCs w:val="28"/>
          <w:lang w:val="uk-UA" w:eastAsia="en-US"/>
        </w:rPr>
        <w:t>1</w:t>
      </w:r>
      <w:r w:rsidRPr="00793797">
        <w:rPr>
          <w:rFonts w:eastAsia="Calibri"/>
          <w:sz w:val="28"/>
          <w:szCs w:val="28"/>
          <w:lang w:val="uk-UA" w:eastAsia="en-US"/>
        </w:rPr>
        <w:t>, Херсонська область,</w:t>
      </w:r>
      <w:r w:rsidR="0072168E" w:rsidRPr="00793797">
        <w:rPr>
          <w:rFonts w:eastAsia="Calibri"/>
          <w:sz w:val="28"/>
          <w:szCs w:val="28"/>
          <w:lang w:val="uk-UA" w:eastAsia="en-US"/>
        </w:rPr>
        <w:t xml:space="preserve"> Генічеський район, </w:t>
      </w:r>
      <w:r w:rsidRPr="00793797">
        <w:rPr>
          <w:rFonts w:eastAsia="Calibri"/>
          <w:sz w:val="28"/>
          <w:szCs w:val="28"/>
          <w:lang w:val="uk-UA" w:eastAsia="en-US"/>
        </w:rPr>
        <w:t xml:space="preserve"> </w:t>
      </w:r>
      <w:r w:rsidR="002D11C2" w:rsidRPr="00793797">
        <w:rPr>
          <w:rFonts w:eastAsia="Calibri"/>
          <w:sz w:val="28"/>
          <w:szCs w:val="28"/>
          <w:lang w:val="uk-UA" w:eastAsia="en-US"/>
        </w:rPr>
        <w:t>смт Сиваське</w:t>
      </w:r>
      <w:r w:rsidRPr="00793797">
        <w:rPr>
          <w:rFonts w:eastAsia="Calibri"/>
          <w:sz w:val="28"/>
          <w:szCs w:val="28"/>
          <w:lang w:val="uk-UA" w:eastAsia="en-US"/>
        </w:rPr>
        <w:t xml:space="preserve">, </w:t>
      </w:r>
      <w:r w:rsidR="002D11C2" w:rsidRPr="00793797">
        <w:rPr>
          <w:rFonts w:eastAsia="Calibri"/>
          <w:sz w:val="28"/>
          <w:szCs w:val="28"/>
          <w:lang w:val="uk-UA" w:eastAsia="en-US"/>
        </w:rPr>
        <w:t>про</w:t>
      </w:r>
      <w:r w:rsidRPr="00793797">
        <w:rPr>
          <w:rFonts w:eastAsia="Calibri"/>
          <w:sz w:val="28"/>
          <w:szCs w:val="28"/>
          <w:lang w:val="uk-UA" w:eastAsia="en-US"/>
        </w:rPr>
        <w:t>в</w:t>
      </w:r>
      <w:r w:rsidR="002D11C2" w:rsidRPr="00793797">
        <w:rPr>
          <w:rFonts w:eastAsia="Calibri"/>
          <w:sz w:val="28"/>
          <w:szCs w:val="28"/>
          <w:lang w:val="uk-UA" w:eastAsia="en-US"/>
        </w:rPr>
        <w:t>улок Дружби, 26</w:t>
      </w:r>
      <w:r w:rsidRPr="00793797">
        <w:rPr>
          <w:rFonts w:eastAsia="Calibri"/>
          <w:sz w:val="28"/>
          <w:szCs w:val="28"/>
          <w:lang w:val="uk-UA" w:eastAsia="en-US"/>
        </w:rPr>
        <w:t xml:space="preserve"> </w:t>
      </w:r>
      <w:r w:rsidR="00EE33AD" w:rsidRPr="00793797">
        <w:rPr>
          <w:sz w:val="28"/>
          <w:szCs w:val="28"/>
          <w:lang w:val="uk-UA"/>
        </w:rPr>
        <w:t xml:space="preserve">на </w:t>
      </w:r>
      <w:r w:rsidR="002D11C2" w:rsidRPr="00793797">
        <w:rPr>
          <w:sz w:val="28"/>
          <w:szCs w:val="28"/>
          <w:lang w:val="uk-UA"/>
        </w:rPr>
        <w:t>Станці</w:t>
      </w:r>
      <w:r w:rsidR="00793797">
        <w:rPr>
          <w:sz w:val="28"/>
          <w:szCs w:val="28"/>
          <w:lang w:val="uk-UA"/>
        </w:rPr>
        <w:t>я</w:t>
      </w:r>
      <w:r w:rsidR="002D11C2" w:rsidRPr="00793797">
        <w:rPr>
          <w:sz w:val="28"/>
          <w:szCs w:val="28"/>
          <w:lang w:val="uk-UA"/>
        </w:rPr>
        <w:t xml:space="preserve"> юних натуралістів</w:t>
      </w:r>
      <w:r w:rsidR="00A51FF7" w:rsidRPr="00793797">
        <w:rPr>
          <w:sz w:val="28"/>
          <w:szCs w:val="28"/>
          <w:lang w:val="uk-UA"/>
        </w:rPr>
        <w:t xml:space="preserve"> Новотроїцької селищної ради</w:t>
      </w:r>
      <w:r w:rsidR="002D11C2" w:rsidRPr="00793797">
        <w:rPr>
          <w:sz w:val="28"/>
          <w:szCs w:val="28"/>
          <w:lang w:val="uk-UA"/>
        </w:rPr>
        <w:t>.</w:t>
      </w:r>
    </w:p>
    <w:p w14:paraId="2930165A" w14:textId="0B471F10" w:rsidR="00E62DAA" w:rsidRPr="00793797" w:rsidRDefault="00EE33AD" w:rsidP="00B61B0A">
      <w:pPr>
        <w:tabs>
          <w:tab w:val="left" w:pos="993"/>
        </w:tabs>
        <w:ind w:firstLine="709"/>
        <w:contextualSpacing/>
        <w:jc w:val="both"/>
        <w:rPr>
          <w:sz w:val="28"/>
          <w:szCs w:val="28"/>
          <w:lang w:val="uk-UA"/>
        </w:rPr>
      </w:pPr>
      <w:r w:rsidRPr="00793797">
        <w:rPr>
          <w:sz w:val="28"/>
          <w:szCs w:val="28"/>
          <w:lang w:val="uk-UA"/>
        </w:rPr>
        <w:t xml:space="preserve">2. </w:t>
      </w:r>
      <w:r w:rsidR="00E473C1" w:rsidRPr="00793797">
        <w:rPr>
          <w:sz w:val="28"/>
          <w:szCs w:val="28"/>
          <w:lang w:val="uk-UA"/>
        </w:rPr>
        <w:t xml:space="preserve">Затвердити </w:t>
      </w:r>
      <w:r w:rsidR="00E62DAA" w:rsidRPr="00793797">
        <w:rPr>
          <w:sz w:val="28"/>
          <w:szCs w:val="28"/>
          <w:lang w:val="uk-UA"/>
        </w:rPr>
        <w:t xml:space="preserve">Статут </w:t>
      </w:r>
      <w:r w:rsidR="002D11C2" w:rsidRPr="00793797">
        <w:rPr>
          <w:sz w:val="28"/>
          <w:szCs w:val="28"/>
          <w:lang w:val="uk-UA"/>
        </w:rPr>
        <w:t>Станції юних натуралістів</w:t>
      </w:r>
      <w:r w:rsidR="00A51FF7" w:rsidRPr="00793797">
        <w:rPr>
          <w:sz w:val="28"/>
          <w:szCs w:val="28"/>
          <w:lang w:val="uk-UA"/>
        </w:rPr>
        <w:t xml:space="preserve"> Новотроїцької селищної ради</w:t>
      </w:r>
      <w:r w:rsidR="0042559B" w:rsidRPr="00793797">
        <w:rPr>
          <w:sz w:val="28"/>
          <w:szCs w:val="28"/>
          <w:lang w:val="uk-UA"/>
        </w:rPr>
        <w:t xml:space="preserve"> </w:t>
      </w:r>
      <w:r w:rsidR="00E62DAA" w:rsidRPr="00793797">
        <w:rPr>
          <w:sz w:val="28"/>
          <w:szCs w:val="28"/>
          <w:lang w:val="uk-UA"/>
        </w:rPr>
        <w:t>(ЄДРПОУ</w:t>
      </w:r>
      <w:r w:rsidR="00CE791F" w:rsidRPr="00793797">
        <w:rPr>
          <w:sz w:val="28"/>
          <w:szCs w:val="28"/>
          <w:lang w:val="uk-UA"/>
        </w:rPr>
        <w:t xml:space="preserve"> </w:t>
      </w:r>
      <w:r w:rsidR="002D11C2" w:rsidRPr="00793797">
        <w:rPr>
          <w:sz w:val="28"/>
          <w:szCs w:val="28"/>
          <w:lang w:val="uk-UA"/>
        </w:rPr>
        <w:t>24751707</w:t>
      </w:r>
      <w:r w:rsidR="00E62DAA" w:rsidRPr="00793797">
        <w:rPr>
          <w:sz w:val="28"/>
          <w:szCs w:val="28"/>
          <w:lang w:val="uk-UA"/>
        </w:rPr>
        <w:t>) у новій редакції (додається).</w:t>
      </w:r>
    </w:p>
    <w:p w14:paraId="34D65463" w14:textId="262B41AF" w:rsidR="00E62DAA" w:rsidRPr="00793797" w:rsidRDefault="005C524F" w:rsidP="00B61B0A">
      <w:pPr>
        <w:tabs>
          <w:tab w:val="left" w:pos="709"/>
        </w:tabs>
        <w:jc w:val="both"/>
        <w:rPr>
          <w:sz w:val="28"/>
          <w:szCs w:val="28"/>
          <w:lang w:val="uk-UA"/>
        </w:rPr>
      </w:pPr>
      <w:r w:rsidRPr="00793797">
        <w:rPr>
          <w:sz w:val="28"/>
          <w:szCs w:val="28"/>
          <w:lang w:val="uk-UA"/>
        </w:rPr>
        <w:tab/>
        <w:t xml:space="preserve">3. </w:t>
      </w:r>
      <w:r w:rsidR="00E62DAA" w:rsidRPr="00793797">
        <w:rPr>
          <w:sz w:val="28"/>
          <w:szCs w:val="28"/>
          <w:lang w:val="uk-UA"/>
        </w:rPr>
        <w:t xml:space="preserve">Керівнику </w:t>
      </w:r>
      <w:r w:rsidRPr="00793797">
        <w:rPr>
          <w:sz w:val="28"/>
          <w:szCs w:val="28"/>
          <w:lang w:val="uk-UA"/>
        </w:rPr>
        <w:t>установи</w:t>
      </w:r>
      <w:r w:rsidR="00E62DAA" w:rsidRPr="00793797">
        <w:rPr>
          <w:sz w:val="28"/>
          <w:szCs w:val="28"/>
          <w:lang w:val="uk-UA"/>
        </w:rPr>
        <w:t xml:space="preserve"> забезпечити реєстрацію Статуту в порядку, встановленому законодавством України. </w:t>
      </w:r>
    </w:p>
    <w:p w14:paraId="1D701DB4" w14:textId="5A3CAD3F" w:rsidR="00E62DAA" w:rsidRPr="00793797" w:rsidRDefault="005C524F" w:rsidP="00B61B0A">
      <w:pPr>
        <w:ind w:firstLine="708"/>
        <w:contextualSpacing/>
        <w:jc w:val="both"/>
        <w:rPr>
          <w:sz w:val="28"/>
          <w:szCs w:val="28"/>
          <w:shd w:val="clear" w:color="auto" w:fill="FFFFFF"/>
          <w:lang w:val="uk-UA"/>
        </w:rPr>
      </w:pPr>
      <w:r w:rsidRPr="00793797">
        <w:rPr>
          <w:sz w:val="28"/>
          <w:szCs w:val="28"/>
          <w:lang w:val="uk-UA"/>
        </w:rPr>
        <w:t xml:space="preserve">4. </w:t>
      </w:r>
      <w:r w:rsidR="00E62DAA" w:rsidRPr="00793797">
        <w:rPr>
          <w:sz w:val="28"/>
          <w:szCs w:val="28"/>
          <w:lang w:val="uk-UA"/>
        </w:rPr>
        <w:t xml:space="preserve">Контроль за виконанням цього рішення покласти на постійну комісію </w:t>
      </w:r>
      <w:r w:rsidR="00E62DAA" w:rsidRPr="00793797">
        <w:rPr>
          <w:sz w:val="28"/>
          <w:szCs w:val="28"/>
          <w:shd w:val="clear" w:color="auto" w:fill="FFFFFF"/>
          <w:lang w:val="uk-UA"/>
        </w:rPr>
        <w:t xml:space="preserve">селищної ради з питань </w:t>
      </w:r>
      <w:r w:rsidR="00E62DAA" w:rsidRPr="00793797">
        <w:rPr>
          <w:sz w:val="28"/>
          <w:szCs w:val="28"/>
          <w:lang w:val="uk-UA"/>
        </w:rPr>
        <w:t>промисловості, будівництва, житлово-комунального господарства та управління об’єктами комунальної власності</w:t>
      </w:r>
      <w:r w:rsidR="00E62DAA" w:rsidRPr="00793797">
        <w:rPr>
          <w:sz w:val="28"/>
          <w:szCs w:val="28"/>
          <w:shd w:val="clear" w:color="auto" w:fill="FFFFFF"/>
          <w:lang w:val="uk-UA"/>
        </w:rPr>
        <w:t>.</w:t>
      </w:r>
    </w:p>
    <w:p w14:paraId="64CF3BED" w14:textId="77777777" w:rsidR="0042559B" w:rsidRPr="00793797" w:rsidRDefault="0042559B" w:rsidP="00B61B0A">
      <w:pPr>
        <w:ind w:firstLine="708"/>
        <w:contextualSpacing/>
        <w:jc w:val="both"/>
        <w:rPr>
          <w:sz w:val="28"/>
          <w:szCs w:val="28"/>
          <w:lang w:val="uk-UA"/>
        </w:rPr>
      </w:pPr>
    </w:p>
    <w:p w14:paraId="5B340DC4" w14:textId="07D2B7D4" w:rsidR="00E62DAA" w:rsidRPr="00793797" w:rsidRDefault="00E62DAA" w:rsidP="00B61B0A">
      <w:pPr>
        <w:ind w:right="-1"/>
        <w:jc w:val="both"/>
        <w:rPr>
          <w:sz w:val="28"/>
          <w:szCs w:val="28"/>
          <w:lang w:val="uk-UA"/>
        </w:rPr>
      </w:pPr>
      <w:r w:rsidRPr="00793797">
        <w:rPr>
          <w:sz w:val="28"/>
          <w:szCs w:val="28"/>
          <w:lang w:val="uk-UA"/>
        </w:rPr>
        <w:t>Селищний голова</w:t>
      </w:r>
      <w:r w:rsidRPr="00793797">
        <w:rPr>
          <w:sz w:val="28"/>
          <w:szCs w:val="28"/>
          <w:lang w:val="uk-UA"/>
        </w:rPr>
        <w:tab/>
      </w:r>
      <w:r w:rsidRPr="00793797">
        <w:rPr>
          <w:sz w:val="28"/>
          <w:szCs w:val="28"/>
          <w:lang w:val="uk-UA"/>
        </w:rPr>
        <w:tab/>
      </w:r>
      <w:r w:rsidRPr="00793797">
        <w:rPr>
          <w:sz w:val="28"/>
          <w:szCs w:val="28"/>
          <w:lang w:val="uk-UA"/>
        </w:rPr>
        <w:tab/>
      </w:r>
      <w:r w:rsidRPr="00793797">
        <w:rPr>
          <w:sz w:val="28"/>
          <w:szCs w:val="28"/>
          <w:lang w:val="uk-UA"/>
        </w:rPr>
        <w:tab/>
      </w:r>
      <w:r w:rsidRPr="00793797">
        <w:rPr>
          <w:sz w:val="28"/>
          <w:szCs w:val="28"/>
          <w:lang w:val="uk-UA"/>
        </w:rPr>
        <w:tab/>
      </w:r>
      <w:r w:rsidRPr="00793797">
        <w:rPr>
          <w:sz w:val="28"/>
          <w:szCs w:val="28"/>
          <w:lang w:val="uk-UA"/>
        </w:rPr>
        <w:tab/>
        <w:t>Петро ЗБАРОВСЬКИЙ</w:t>
      </w:r>
    </w:p>
    <w:p w14:paraId="172850AC" w14:textId="77777777" w:rsidR="003D4924" w:rsidRPr="00793797" w:rsidRDefault="006E7D50" w:rsidP="00B61B0A">
      <w:pPr>
        <w:spacing w:line="276" w:lineRule="auto"/>
        <w:jc w:val="both"/>
        <w:rPr>
          <w:lang w:val="uk-UA"/>
        </w:rPr>
      </w:pPr>
      <w:r w:rsidRPr="00793797">
        <w:rPr>
          <w:lang w:val="uk-UA"/>
        </w:rPr>
        <w:tab/>
      </w:r>
      <w:r w:rsidRPr="00793797">
        <w:rPr>
          <w:lang w:val="uk-UA"/>
        </w:rPr>
        <w:tab/>
      </w:r>
      <w:r w:rsidRPr="00793797">
        <w:rPr>
          <w:lang w:val="uk-UA"/>
        </w:rPr>
        <w:tab/>
      </w:r>
      <w:r w:rsidRPr="00793797">
        <w:rPr>
          <w:lang w:val="uk-UA"/>
        </w:rPr>
        <w:tab/>
      </w:r>
      <w:r w:rsidRPr="00793797">
        <w:rPr>
          <w:lang w:val="uk-UA"/>
        </w:rPr>
        <w:tab/>
      </w:r>
      <w:r w:rsidRPr="00793797">
        <w:rPr>
          <w:lang w:val="uk-UA"/>
        </w:rPr>
        <w:tab/>
      </w:r>
    </w:p>
    <w:p w14:paraId="710F2736" w14:textId="7C7CDBAC" w:rsidR="003D4924" w:rsidRPr="00793797" w:rsidRDefault="003D4924" w:rsidP="00B61B0A">
      <w:pPr>
        <w:spacing w:line="276" w:lineRule="auto"/>
        <w:jc w:val="both"/>
        <w:rPr>
          <w:lang w:val="uk-UA"/>
        </w:rPr>
      </w:pPr>
    </w:p>
    <w:p w14:paraId="1FBFA772" w14:textId="77777777" w:rsidR="00BC4B67" w:rsidRPr="00793797" w:rsidRDefault="006E7D50" w:rsidP="00B61B0A">
      <w:pPr>
        <w:spacing w:line="276" w:lineRule="auto"/>
        <w:ind w:left="4248" w:firstLine="708"/>
        <w:jc w:val="both"/>
        <w:rPr>
          <w:sz w:val="28"/>
          <w:szCs w:val="28"/>
          <w:lang w:val="uk-UA"/>
        </w:rPr>
      </w:pPr>
      <w:r w:rsidRPr="00793797">
        <w:rPr>
          <w:sz w:val="28"/>
          <w:szCs w:val="28"/>
          <w:lang w:val="uk-UA"/>
        </w:rPr>
        <w:t xml:space="preserve">Додаток </w:t>
      </w:r>
    </w:p>
    <w:p w14:paraId="3E6F3C5F" w14:textId="0377A348" w:rsidR="006E7D50" w:rsidRPr="00793797" w:rsidRDefault="006E7D50" w:rsidP="00B61B0A">
      <w:pPr>
        <w:spacing w:line="276" w:lineRule="auto"/>
        <w:ind w:left="4248" w:firstLine="708"/>
        <w:jc w:val="both"/>
        <w:rPr>
          <w:sz w:val="28"/>
          <w:szCs w:val="28"/>
          <w:lang w:val="uk-UA"/>
        </w:rPr>
      </w:pPr>
      <w:r w:rsidRPr="00793797">
        <w:rPr>
          <w:sz w:val="28"/>
          <w:szCs w:val="28"/>
          <w:lang w:val="uk-UA"/>
        </w:rPr>
        <w:t>до рішення сесії селищної ради</w:t>
      </w:r>
    </w:p>
    <w:p w14:paraId="4C6BEA71" w14:textId="2CBB7F7F" w:rsidR="006E7D50" w:rsidRPr="00793797" w:rsidRDefault="006E7D50" w:rsidP="002961FF">
      <w:pPr>
        <w:spacing w:line="276" w:lineRule="auto"/>
        <w:jc w:val="both"/>
        <w:rPr>
          <w:sz w:val="28"/>
          <w:szCs w:val="28"/>
          <w:lang w:val="uk-UA"/>
        </w:rPr>
      </w:pPr>
      <w:r w:rsidRPr="00793797">
        <w:rPr>
          <w:sz w:val="28"/>
          <w:szCs w:val="28"/>
          <w:lang w:val="uk-UA"/>
        </w:rPr>
        <w:tab/>
      </w:r>
      <w:r w:rsidRPr="00793797">
        <w:rPr>
          <w:sz w:val="28"/>
          <w:szCs w:val="28"/>
          <w:lang w:val="uk-UA"/>
        </w:rPr>
        <w:tab/>
      </w:r>
      <w:r w:rsidRPr="00793797">
        <w:rPr>
          <w:sz w:val="28"/>
          <w:szCs w:val="28"/>
          <w:lang w:val="uk-UA"/>
        </w:rPr>
        <w:tab/>
      </w:r>
      <w:r w:rsidRPr="00793797">
        <w:rPr>
          <w:sz w:val="28"/>
          <w:szCs w:val="28"/>
          <w:lang w:val="uk-UA"/>
        </w:rPr>
        <w:tab/>
      </w:r>
      <w:r w:rsidRPr="00793797">
        <w:rPr>
          <w:sz w:val="28"/>
          <w:szCs w:val="28"/>
          <w:lang w:val="uk-UA"/>
        </w:rPr>
        <w:tab/>
      </w:r>
      <w:r w:rsidRPr="00793797">
        <w:rPr>
          <w:sz w:val="28"/>
          <w:szCs w:val="28"/>
          <w:lang w:val="uk-UA"/>
        </w:rPr>
        <w:tab/>
      </w:r>
      <w:r w:rsidR="00BC4B67" w:rsidRPr="00793797">
        <w:rPr>
          <w:sz w:val="28"/>
          <w:szCs w:val="28"/>
          <w:lang w:val="uk-UA"/>
        </w:rPr>
        <w:tab/>
      </w:r>
      <w:r w:rsidR="002961FF">
        <w:rPr>
          <w:sz w:val="28"/>
          <w:szCs w:val="28"/>
          <w:lang w:val="uk-UA"/>
        </w:rPr>
        <w:t>від 12.02.2021 р. №</w:t>
      </w:r>
      <w:r w:rsidR="002961FF">
        <w:rPr>
          <w:sz w:val="28"/>
          <w:szCs w:val="28"/>
          <w:lang w:val="uk-UA"/>
        </w:rPr>
        <w:t xml:space="preserve"> 202</w:t>
      </w:r>
      <w:bookmarkStart w:id="0" w:name="_GoBack"/>
      <w:bookmarkEnd w:id="0"/>
    </w:p>
    <w:p w14:paraId="630DDA66" w14:textId="77777777" w:rsidR="006E7D50" w:rsidRPr="00793797" w:rsidRDefault="006E7D50" w:rsidP="00B61B0A">
      <w:pPr>
        <w:spacing w:line="276" w:lineRule="auto"/>
        <w:jc w:val="both"/>
        <w:rPr>
          <w:lang w:val="uk-UA"/>
        </w:rPr>
      </w:pPr>
    </w:p>
    <w:p w14:paraId="258063BB" w14:textId="77777777" w:rsidR="006E7D50" w:rsidRPr="00793797" w:rsidRDefault="006E7D50" w:rsidP="00B61B0A">
      <w:pPr>
        <w:jc w:val="both"/>
        <w:rPr>
          <w:lang w:val="uk-UA"/>
        </w:rPr>
      </w:pPr>
    </w:p>
    <w:p w14:paraId="497ECD42" w14:textId="77777777" w:rsidR="006E7D50" w:rsidRPr="00793797" w:rsidRDefault="006E7D50" w:rsidP="00B61B0A">
      <w:pPr>
        <w:jc w:val="both"/>
        <w:rPr>
          <w:lang w:val="uk-UA"/>
        </w:rPr>
      </w:pPr>
    </w:p>
    <w:p w14:paraId="20952C07" w14:textId="77777777" w:rsidR="006E7D50" w:rsidRPr="00793797" w:rsidRDefault="006E7D50" w:rsidP="00B61B0A">
      <w:pPr>
        <w:jc w:val="both"/>
        <w:rPr>
          <w:lang w:val="uk-UA"/>
        </w:rPr>
      </w:pPr>
    </w:p>
    <w:p w14:paraId="15C6D439" w14:textId="77777777" w:rsidR="006E7D50" w:rsidRPr="00793797" w:rsidRDefault="006E7D50" w:rsidP="00B61B0A">
      <w:pPr>
        <w:jc w:val="both"/>
        <w:rPr>
          <w:lang w:val="uk-UA"/>
        </w:rPr>
      </w:pPr>
    </w:p>
    <w:p w14:paraId="07C853B8" w14:textId="77777777" w:rsidR="006E7D50" w:rsidRPr="00793797" w:rsidRDefault="006E7D50" w:rsidP="00B61B0A">
      <w:pPr>
        <w:jc w:val="both"/>
        <w:rPr>
          <w:lang w:val="uk-UA"/>
        </w:rPr>
      </w:pPr>
    </w:p>
    <w:p w14:paraId="2B40787C" w14:textId="77777777" w:rsidR="006E7D50" w:rsidRPr="00793797" w:rsidRDefault="006E7D50" w:rsidP="00B61B0A">
      <w:pPr>
        <w:jc w:val="both"/>
        <w:rPr>
          <w:lang w:val="uk-UA"/>
        </w:rPr>
      </w:pPr>
    </w:p>
    <w:p w14:paraId="635B0131" w14:textId="77777777" w:rsidR="006E7D50" w:rsidRPr="00793797" w:rsidRDefault="006E7D50" w:rsidP="00B61B0A">
      <w:pPr>
        <w:jc w:val="both"/>
        <w:rPr>
          <w:lang w:val="uk-UA"/>
        </w:rPr>
      </w:pPr>
    </w:p>
    <w:p w14:paraId="35498DF7" w14:textId="77777777" w:rsidR="006E7D50" w:rsidRPr="00793797" w:rsidRDefault="006E7D50" w:rsidP="00B61B0A">
      <w:pPr>
        <w:jc w:val="both"/>
        <w:rPr>
          <w:lang w:val="uk-UA"/>
        </w:rPr>
      </w:pPr>
    </w:p>
    <w:p w14:paraId="61D81C6A" w14:textId="77777777" w:rsidR="006E7D50" w:rsidRPr="00793797" w:rsidRDefault="006E7D50" w:rsidP="00B61B0A">
      <w:pPr>
        <w:jc w:val="both"/>
        <w:rPr>
          <w:lang w:val="uk-UA"/>
        </w:rPr>
      </w:pPr>
    </w:p>
    <w:p w14:paraId="3AC6E6A0" w14:textId="77777777" w:rsidR="006E7D50" w:rsidRPr="00793797" w:rsidRDefault="006E7D50" w:rsidP="00B61B0A">
      <w:pPr>
        <w:jc w:val="center"/>
        <w:rPr>
          <w:sz w:val="96"/>
          <w:szCs w:val="96"/>
          <w:lang w:val="uk-UA"/>
        </w:rPr>
      </w:pPr>
      <w:r w:rsidRPr="00793797">
        <w:rPr>
          <w:sz w:val="96"/>
          <w:szCs w:val="96"/>
          <w:lang w:val="uk-UA"/>
        </w:rPr>
        <w:t>СТАТУТ</w:t>
      </w:r>
    </w:p>
    <w:p w14:paraId="2CAF55A2" w14:textId="4BD7BBC5" w:rsidR="00BC4B67" w:rsidRPr="00793797" w:rsidRDefault="002D11C2" w:rsidP="00B61B0A">
      <w:pPr>
        <w:jc w:val="center"/>
        <w:rPr>
          <w:sz w:val="56"/>
          <w:szCs w:val="56"/>
          <w:lang w:val="uk-UA"/>
        </w:rPr>
      </w:pPr>
      <w:r w:rsidRPr="00793797">
        <w:rPr>
          <w:sz w:val="56"/>
          <w:szCs w:val="56"/>
          <w:lang w:val="uk-UA"/>
        </w:rPr>
        <w:t>Станції юних натуралістів</w:t>
      </w:r>
    </w:p>
    <w:p w14:paraId="6CEB73AD" w14:textId="77777777" w:rsidR="00BC4B67" w:rsidRPr="00793797" w:rsidRDefault="00BC4B67" w:rsidP="00B61B0A">
      <w:pPr>
        <w:jc w:val="center"/>
        <w:rPr>
          <w:sz w:val="56"/>
          <w:szCs w:val="56"/>
          <w:lang w:val="uk-UA"/>
        </w:rPr>
      </w:pPr>
      <w:r w:rsidRPr="00793797">
        <w:rPr>
          <w:sz w:val="56"/>
          <w:szCs w:val="56"/>
          <w:lang w:val="uk-UA"/>
        </w:rPr>
        <w:t xml:space="preserve">Новотроїцької селищної ради </w:t>
      </w:r>
    </w:p>
    <w:p w14:paraId="049E2C45" w14:textId="5D750270" w:rsidR="006E7D50" w:rsidRPr="00793797" w:rsidRDefault="006E7D50" w:rsidP="00B61B0A">
      <w:pPr>
        <w:jc w:val="center"/>
        <w:rPr>
          <w:sz w:val="56"/>
          <w:szCs w:val="56"/>
          <w:lang w:val="uk-UA"/>
        </w:rPr>
      </w:pPr>
      <w:r w:rsidRPr="00793797">
        <w:rPr>
          <w:sz w:val="56"/>
          <w:szCs w:val="56"/>
          <w:lang w:val="uk-UA"/>
        </w:rPr>
        <w:t>(нова редакція)</w:t>
      </w:r>
    </w:p>
    <w:p w14:paraId="431518D3" w14:textId="77777777" w:rsidR="006E7D50" w:rsidRPr="00793797" w:rsidRDefault="006E7D50" w:rsidP="00B61B0A">
      <w:pPr>
        <w:jc w:val="center"/>
        <w:rPr>
          <w:sz w:val="56"/>
          <w:szCs w:val="56"/>
          <w:lang w:val="uk-UA"/>
        </w:rPr>
      </w:pPr>
    </w:p>
    <w:p w14:paraId="1B66349D" w14:textId="77777777" w:rsidR="006E7D50" w:rsidRPr="00793797" w:rsidRDefault="006E7D50" w:rsidP="00B61B0A">
      <w:pPr>
        <w:jc w:val="both"/>
        <w:rPr>
          <w:sz w:val="56"/>
          <w:szCs w:val="56"/>
          <w:lang w:val="uk-UA"/>
        </w:rPr>
      </w:pPr>
    </w:p>
    <w:p w14:paraId="3AFD3C55" w14:textId="77777777" w:rsidR="006E7D50" w:rsidRPr="00793797" w:rsidRDefault="006E7D50" w:rsidP="00B61B0A">
      <w:pPr>
        <w:jc w:val="both"/>
        <w:rPr>
          <w:sz w:val="56"/>
          <w:szCs w:val="56"/>
          <w:lang w:val="uk-UA"/>
        </w:rPr>
      </w:pPr>
    </w:p>
    <w:p w14:paraId="200065CB" w14:textId="77777777" w:rsidR="006E7D50" w:rsidRPr="00793797" w:rsidRDefault="006E7D50" w:rsidP="00B61B0A">
      <w:pPr>
        <w:jc w:val="both"/>
        <w:rPr>
          <w:sz w:val="56"/>
          <w:szCs w:val="56"/>
          <w:lang w:val="uk-UA"/>
        </w:rPr>
      </w:pPr>
    </w:p>
    <w:p w14:paraId="4A4DD937" w14:textId="77777777" w:rsidR="006E7D50" w:rsidRPr="00793797" w:rsidRDefault="006E7D50" w:rsidP="00B61B0A">
      <w:pPr>
        <w:jc w:val="both"/>
        <w:rPr>
          <w:sz w:val="56"/>
          <w:szCs w:val="56"/>
          <w:lang w:val="uk-UA"/>
        </w:rPr>
      </w:pPr>
    </w:p>
    <w:p w14:paraId="2792DCDD" w14:textId="77777777" w:rsidR="006E7D50" w:rsidRPr="00793797" w:rsidRDefault="006E7D50" w:rsidP="00B61B0A">
      <w:pPr>
        <w:jc w:val="both"/>
        <w:rPr>
          <w:sz w:val="56"/>
          <w:szCs w:val="56"/>
          <w:lang w:val="uk-UA"/>
        </w:rPr>
      </w:pPr>
    </w:p>
    <w:p w14:paraId="482FC182" w14:textId="77777777" w:rsidR="006E7D50" w:rsidRPr="00793797" w:rsidRDefault="006E7D50" w:rsidP="00B61B0A">
      <w:pPr>
        <w:jc w:val="both"/>
        <w:rPr>
          <w:sz w:val="56"/>
          <w:szCs w:val="56"/>
          <w:lang w:val="uk-UA"/>
        </w:rPr>
      </w:pPr>
    </w:p>
    <w:p w14:paraId="6B1F6D0B" w14:textId="49BDABDC" w:rsidR="006E7D50" w:rsidRPr="00793797" w:rsidRDefault="006E7D50" w:rsidP="00B61B0A">
      <w:pPr>
        <w:jc w:val="both"/>
        <w:rPr>
          <w:sz w:val="56"/>
          <w:szCs w:val="56"/>
          <w:lang w:val="uk-UA"/>
        </w:rPr>
      </w:pPr>
    </w:p>
    <w:p w14:paraId="1480F8E2" w14:textId="77777777" w:rsidR="0099505B" w:rsidRPr="00793797" w:rsidRDefault="0099505B" w:rsidP="00B61B0A">
      <w:pPr>
        <w:pStyle w:val="a5"/>
        <w:ind w:left="0"/>
        <w:jc w:val="center"/>
        <w:rPr>
          <w:sz w:val="28"/>
          <w:szCs w:val="28"/>
          <w:lang w:val="uk-UA"/>
        </w:rPr>
      </w:pPr>
    </w:p>
    <w:p w14:paraId="32D8BFC2" w14:textId="77777777" w:rsidR="0099505B" w:rsidRPr="00793797" w:rsidRDefault="0099505B" w:rsidP="00B61B0A">
      <w:pPr>
        <w:pStyle w:val="a5"/>
        <w:ind w:left="0"/>
        <w:jc w:val="center"/>
        <w:rPr>
          <w:sz w:val="28"/>
          <w:szCs w:val="28"/>
          <w:lang w:val="uk-UA"/>
        </w:rPr>
      </w:pPr>
    </w:p>
    <w:p w14:paraId="40413E28" w14:textId="77777777" w:rsidR="0099505B" w:rsidRPr="00793797" w:rsidRDefault="0099505B" w:rsidP="00B61B0A">
      <w:pPr>
        <w:pStyle w:val="a5"/>
        <w:ind w:left="0"/>
        <w:jc w:val="center"/>
        <w:rPr>
          <w:sz w:val="28"/>
          <w:szCs w:val="28"/>
          <w:lang w:val="uk-UA"/>
        </w:rPr>
      </w:pPr>
    </w:p>
    <w:p w14:paraId="21FA65B7" w14:textId="77777777" w:rsidR="0099505B" w:rsidRPr="00793797" w:rsidRDefault="0099505B" w:rsidP="00B61B0A">
      <w:pPr>
        <w:pStyle w:val="a5"/>
        <w:ind w:left="0"/>
        <w:jc w:val="center"/>
        <w:rPr>
          <w:sz w:val="28"/>
          <w:szCs w:val="28"/>
          <w:lang w:val="uk-UA"/>
        </w:rPr>
      </w:pPr>
    </w:p>
    <w:p w14:paraId="6A6B4801" w14:textId="77777777" w:rsidR="0099505B" w:rsidRPr="00793797" w:rsidRDefault="0099505B" w:rsidP="00B61B0A">
      <w:pPr>
        <w:pStyle w:val="a5"/>
        <w:ind w:left="0"/>
        <w:jc w:val="center"/>
        <w:rPr>
          <w:sz w:val="28"/>
          <w:szCs w:val="28"/>
          <w:lang w:val="uk-UA"/>
        </w:rPr>
      </w:pPr>
      <w:r w:rsidRPr="00793797">
        <w:rPr>
          <w:sz w:val="28"/>
          <w:szCs w:val="28"/>
          <w:lang w:val="uk-UA"/>
        </w:rPr>
        <w:t>2021</w:t>
      </w:r>
    </w:p>
    <w:p w14:paraId="5185DEC8" w14:textId="30B636E4" w:rsidR="004C60A0" w:rsidRPr="00793797" w:rsidRDefault="004C60A0" w:rsidP="00B61B0A">
      <w:pPr>
        <w:pStyle w:val="a5"/>
        <w:ind w:left="0"/>
        <w:jc w:val="center"/>
        <w:rPr>
          <w:b/>
          <w:sz w:val="28"/>
          <w:szCs w:val="28"/>
          <w:lang w:val="uk-UA"/>
        </w:rPr>
      </w:pPr>
      <w:r w:rsidRPr="00793797">
        <w:rPr>
          <w:sz w:val="56"/>
          <w:szCs w:val="56"/>
          <w:lang w:val="uk-UA"/>
        </w:rPr>
        <w:br w:type="column"/>
      </w:r>
      <w:r w:rsidRPr="00793797">
        <w:rPr>
          <w:b/>
          <w:sz w:val="28"/>
          <w:szCs w:val="28"/>
          <w:lang w:val="uk-UA"/>
        </w:rPr>
        <w:lastRenderedPageBreak/>
        <w:t>1. Загальні положення</w:t>
      </w:r>
    </w:p>
    <w:p w14:paraId="17C08E4D" w14:textId="05FC57D7" w:rsidR="004C60A0" w:rsidRPr="00793797" w:rsidRDefault="004C60A0" w:rsidP="00B61B0A">
      <w:pPr>
        <w:numPr>
          <w:ilvl w:val="0"/>
          <w:numId w:val="8"/>
        </w:numPr>
        <w:ind w:left="709"/>
        <w:contextualSpacing/>
        <w:jc w:val="both"/>
        <w:rPr>
          <w:sz w:val="28"/>
          <w:szCs w:val="28"/>
          <w:lang w:val="uk-UA"/>
        </w:rPr>
      </w:pPr>
      <w:r w:rsidRPr="00793797">
        <w:rPr>
          <w:sz w:val="28"/>
          <w:szCs w:val="28"/>
          <w:lang w:val="uk-UA"/>
        </w:rPr>
        <w:t xml:space="preserve">.  СТАНЦІЯ ЮНИХ НАТУРАЛІСТІВ НОВОТРОЇЦЬКОЇ селищної ради (далі СЮН) є власністю </w:t>
      </w:r>
      <w:r w:rsidR="0072168E" w:rsidRPr="00793797">
        <w:rPr>
          <w:sz w:val="28"/>
          <w:szCs w:val="28"/>
          <w:lang w:val="uk-UA"/>
        </w:rPr>
        <w:t>Новотроїцької селищної територіальної громади</w:t>
      </w:r>
      <w:r w:rsidRPr="00793797">
        <w:rPr>
          <w:sz w:val="28"/>
          <w:szCs w:val="28"/>
          <w:lang w:val="uk-UA"/>
        </w:rPr>
        <w:t xml:space="preserve">. Засновником СЮН є Новотроїцька селищна </w:t>
      </w:r>
      <w:r w:rsidR="0072168E" w:rsidRPr="00793797">
        <w:rPr>
          <w:sz w:val="28"/>
          <w:szCs w:val="28"/>
          <w:lang w:val="uk-UA"/>
        </w:rPr>
        <w:t>рада</w:t>
      </w:r>
      <w:r w:rsidRPr="00793797">
        <w:rPr>
          <w:sz w:val="28"/>
          <w:szCs w:val="28"/>
          <w:lang w:val="uk-UA"/>
        </w:rPr>
        <w:t xml:space="preserve"> (далі – ЗАСНОВНИК).</w:t>
      </w:r>
    </w:p>
    <w:p w14:paraId="511FEC2D" w14:textId="77777777" w:rsidR="004C60A0" w:rsidRPr="00793797" w:rsidRDefault="004C60A0" w:rsidP="00B61B0A">
      <w:pPr>
        <w:numPr>
          <w:ilvl w:val="0"/>
          <w:numId w:val="8"/>
        </w:numPr>
        <w:ind w:left="709"/>
        <w:contextualSpacing/>
        <w:jc w:val="both"/>
        <w:rPr>
          <w:sz w:val="28"/>
          <w:szCs w:val="28"/>
          <w:lang w:val="uk-UA"/>
        </w:rPr>
      </w:pPr>
      <w:r w:rsidRPr="00793797">
        <w:rPr>
          <w:sz w:val="28"/>
          <w:szCs w:val="28"/>
          <w:lang w:val="uk-UA"/>
        </w:rPr>
        <w:t>. СЮН належить до позашкільного навчально-виховного закладу.</w:t>
      </w:r>
    </w:p>
    <w:p w14:paraId="50B449C5" w14:textId="77777777" w:rsidR="004C60A0" w:rsidRPr="00793797" w:rsidRDefault="004C60A0" w:rsidP="00B61B0A">
      <w:pPr>
        <w:numPr>
          <w:ilvl w:val="0"/>
          <w:numId w:val="8"/>
        </w:numPr>
        <w:ind w:left="709"/>
        <w:contextualSpacing/>
        <w:jc w:val="both"/>
        <w:rPr>
          <w:sz w:val="28"/>
          <w:szCs w:val="28"/>
          <w:lang w:val="uk-UA"/>
        </w:rPr>
      </w:pPr>
      <w:r w:rsidRPr="00793797">
        <w:rPr>
          <w:sz w:val="28"/>
          <w:szCs w:val="28"/>
          <w:lang w:val="uk-UA"/>
        </w:rPr>
        <w:t>. СЮН – позашкільний навчально-виховний заклад, який дає дітям та юнацтву додаткову екологічну освіту, спрямовану на здобуття знань, умінь і навичок за інтересами, а також забезпечує потреби особистості у творчій самореалізації та організації змістовного дозвілля.</w:t>
      </w:r>
    </w:p>
    <w:p w14:paraId="2F7EF916" w14:textId="77777777" w:rsidR="004C60A0" w:rsidRPr="00793797" w:rsidRDefault="004C60A0" w:rsidP="00B61B0A">
      <w:pPr>
        <w:numPr>
          <w:ilvl w:val="0"/>
          <w:numId w:val="8"/>
        </w:numPr>
        <w:ind w:left="709"/>
        <w:contextualSpacing/>
        <w:jc w:val="both"/>
        <w:rPr>
          <w:sz w:val="28"/>
          <w:szCs w:val="28"/>
          <w:lang w:val="uk-UA"/>
        </w:rPr>
      </w:pPr>
      <w:r w:rsidRPr="00793797">
        <w:rPr>
          <w:sz w:val="28"/>
          <w:szCs w:val="28"/>
          <w:lang w:val="uk-UA"/>
        </w:rPr>
        <w:t>. СЮН у своїй діяльності керується Конституцією України, законами України «Про освіту», «Про за шкільну освіту», актами Президента України, постановами Кабінету міністрів України, конвекцією ООН «Про права дитини», національною програмою «Діти України», Державною національною програмою «Освіта України»(ХХІ ст.), наказами Міністерства освіти та науки,  Відділу освіти управління гуманітарної політики Новотроїцької селищної ради, рішенням місцевих органів виконавчої влади та органів місцевого самоврядування, а також Положенням про позашкільний навчальний заклад, затвердженим постановою Кабінету Міністрів України від 6 травня 2001 року №433, Статутом, концепцією подальшого розвитку.</w:t>
      </w:r>
    </w:p>
    <w:p w14:paraId="352697C3" w14:textId="77777777" w:rsidR="004C60A0" w:rsidRPr="00793797" w:rsidRDefault="004C60A0" w:rsidP="00B61B0A">
      <w:pPr>
        <w:numPr>
          <w:ilvl w:val="0"/>
          <w:numId w:val="8"/>
        </w:numPr>
        <w:ind w:left="709"/>
        <w:contextualSpacing/>
        <w:jc w:val="both"/>
        <w:rPr>
          <w:sz w:val="28"/>
          <w:szCs w:val="28"/>
          <w:lang w:val="uk-UA"/>
        </w:rPr>
      </w:pPr>
      <w:r w:rsidRPr="00793797">
        <w:rPr>
          <w:sz w:val="28"/>
          <w:szCs w:val="28"/>
          <w:lang w:val="uk-UA"/>
        </w:rPr>
        <w:t>. Мова навчання і виховання в СЮН визначена Конституцією України і відповідним законом України – українська.</w:t>
      </w:r>
    </w:p>
    <w:p w14:paraId="2498D45B" w14:textId="77777777" w:rsidR="004C60A0" w:rsidRPr="00793797" w:rsidRDefault="004C60A0" w:rsidP="00B61B0A">
      <w:pPr>
        <w:numPr>
          <w:ilvl w:val="0"/>
          <w:numId w:val="8"/>
        </w:numPr>
        <w:ind w:left="709"/>
        <w:contextualSpacing/>
        <w:jc w:val="both"/>
        <w:rPr>
          <w:sz w:val="28"/>
          <w:szCs w:val="28"/>
          <w:lang w:val="uk-UA"/>
        </w:rPr>
      </w:pPr>
      <w:r w:rsidRPr="00793797">
        <w:rPr>
          <w:sz w:val="28"/>
          <w:szCs w:val="28"/>
          <w:lang w:val="uk-UA"/>
        </w:rPr>
        <w:t>. Найменування:</w:t>
      </w:r>
    </w:p>
    <w:p w14:paraId="16176999" w14:textId="1035B6D6" w:rsidR="004C60A0" w:rsidRPr="00793797" w:rsidRDefault="004C60A0" w:rsidP="00B61B0A">
      <w:pPr>
        <w:numPr>
          <w:ilvl w:val="0"/>
          <w:numId w:val="9"/>
        </w:numPr>
        <w:contextualSpacing/>
        <w:jc w:val="both"/>
        <w:rPr>
          <w:sz w:val="28"/>
          <w:szCs w:val="28"/>
          <w:lang w:val="uk-UA"/>
        </w:rPr>
      </w:pPr>
      <w:r w:rsidRPr="00793797">
        <w:rPr>
          <w:sz w:val="28"/>
          <w:szCs w:val="28"/>
          <w:lang w:val="uk-UA"/>
        </w:rPr>
        <w:t>повне українською мовою: СТАНЦІЯ ЮНИХ НАТУРАЛІСТІВ НОВОТРОЇЦЬКОЇ СЕЛИЩНОЇ РАДИ ;</w:t>
      </w:r>
    </w:p>
    <w:p w14:paraId="1B3AD173" w14:textId="1CFBB4BC" w:rsidR="004C60A0" w:rsidRPr="00793797" w:rsidRDefault="004C60A0" w:rsidP="00B61B0A">
      <w:pPr>
        <w:numPr>
          <w:ilvl w:val="0"/>
          <w:numId w:val="9"/>
        </w:numPr>
        <w:contextualSpacing/>
        <w:jc w:val="both"/>
        <w:rPr>
          <w:sz w:val="28"/>
          <w:szCs w:val="28"/>
          <w:lang w:val="uk-UA"/>
        </w:rPr>
      </w:pPr>
      <w:r w:rsidRPr="00793797">
        <w:rPr>
          <w:sz w:val="28"/>
          <w:szCs w:val="28"/>
          <w:lang w:val="uk-UA"/>
        </w:rPr>
        <w:t>скорочене українською мовою: СЮН.</w:t>
      </w:r>
    </w:p>
    <w:p w14:paraId="7F514199" w14:textId="77777777" w:rsidR="00B3062E" w:rsidRPr="00793797" w:rsidRDefault="00B3062E" w:rsidP="00B61B0A">
      <w:pPr>
        <w:ind w:left="1080"/>
        <w:contextualSpacing/>
        <w:jc w:val="both"/>
        <w:rPr>
          <w:sz w:val="28"/>
          <w:szCs w:val="28"/>
          <w:lang w:val="uk-UA"/>
        </w:rPr>
      </w:pPr>
    </w:p>
    <w:p w14:paraId="3A81EB77" w14:textId="77777777" w:rsidR="004C60A0" w:rsidRPr="00793797" w:rsidRDefault="004C60A0" w:rsidP="00B61B0A">
      <w:pPr>
        <w:jc w:val="center"/>
        <w:rPr>
          <w:b/>
          <w:sz w:val="32"/>
          <w:szCs w:val="32"/>
          <w:lang w:val="uk-UA"/>
        </w:rPr>
      </w:pPr>
      <w:r w:rsidRPr="00793797">
        <w:rPr>
          <w:b/>
          <w:sz w:val="32"/>
          <w:szCs w:val="32"/>
          <w:lang w:val="uk-UA"/>
        </w:rPr>
        <w:t>2. Організаційно-правові засади діяльності</w:t>
      </w:r>
    </w:p>
    <w:p w14:paraId="25330109" w14:textId="77777777" w:rsidR="004C60A0" w:rsidRPr="00793797" w:rsidRDefault="004C60A0" w:rsidP="00B61B0A">
      <w:pPr>
        <w:numPr>
          <w:ilvl w:val="0"/>
          <w:numId w:val="10"/>
        </w:numPr>
        <w:contextualSpacing/>
        <w:jc w:val="both"/>
        <w:rPr>
          <w:sz w:val="28"/>
          <w:szCs w:val="28"/>
          <w:lang w:val="uk-UA"/>
        </w:rPr>
      </w:pPr>
      <w:r w:rsidRPr="00793797">
        <w:rPr>
          <w:sz w:val="28"/>
          <w:szCs w:val="28"/>
          <w:lang w:val="uk-UA"/>
        </w:rPr>
        <w:t>. СЮН є юридичною особою, яка діє на підставі Статуту, затвердженого ЗАСНОВНИКОМ, має печатку, штамп. Зміни до Статуту вносяться в порядку, встановленому для його реєстрації.</w:t>
      </w:r>
    </w:p>
    <w:p w14:paraId="0399A731" w14:textId="4AB371EE" w:rsidR="004C60A0" w:rsidRPr="00793797" w:rsidRDefault="004C60A0" w:rsidP="00B61B0A">
      <w:pPr>
        <w:numPr>
          <w:ilvl w:val="0"/>
          <w:numId w:val="10"/>
        </w:numPr>
        <w:contextualSpacing/>
        <w:jc w:val="both"/>
        <w:rPr>
          <w:sz w:val="28"/>
          <w:szCs w:val="28"/>
          <w:lang w:val="uk-UA"/>
        </w:rPr>
      </w:pPr>
      <w:r w:rsidRPr="00793797">
        <w:rPr>
          <w:sz w:val="28"/>
          <w:szCs w:val="28"/>
          <w:lang w:val="uk-UA"/>
        </w:rPr>
        <w:t>. Юридична адреса СЮН:</w:t>
      </w:r>
      <w:r w:rsidR="0072168E" w:rsidRPr="00793797">
        <w:rPr>
          <w:sz w:val="28"/>
          <w:szCs w:val="28"/>
          <w:lang w:val="uk-UA"/>
        </w:rPr>
        <w:t xml:space="preserve"> </w:t>
      </w:r>
      <w:r w:rsidRPr="00793797">
        <w:rPr>
          <w:sz w:val="28"/>
          <w:szCs w:val="28"/>
          <w:lang w:val="uk-UA"/>
        </w:rPr>
        <w:t>75341 пров. Дружби, 26</w:t>
      </w:r>
      <w:r w:rsidR="0072168E" w:rsidRPr="00793797">
        <w:rPr>
          <w:sz w:val="28"/>
          <w:szCs w:val="28"/>
          <w:lang w:val="uk-UA"/>
        </w:rPr>
        <w:t>,  смт</w:t>
      </w:r>
      <w:r w:rsidRPr="00793797">
        <w:rPr>
          <w:sz w:val="28"/>
          <w:szCs w:val="28"/>
          <w:lang w:val="uk-UA"/>
        </w:rPr>
        <w:t xml:space="preserve"> Сиваське</w:t>
      </w:r>
      <w:r w:rsidR="0072168E" w:rsidRPr="00793797">
        <w:rPr>
          <w:sz w:val="28"/>
          <w:szCs w:val="28"/>
          <w:lang w:val="uk-UA"/>
        </w:rPr>
        <w:t>, Генічеський район, Херсонська область,</w:t>
      </w:r>
      <w:r w:rsidRPr="00793797">
        <w:rPr>
          <w:sz w:val="28"/>
          <w:szCs w:val="28"/>
          <w:lang w:val="uk-UA"/>
        </w:rPr>
        <w:t xml:space="preserve"> </w:t>
      </w:r>
      <w:r w:rsidR="0072168E" w:rsidRPr="00793797">
        <w:rPr>
          <w:sz w:val="28"/>
          <w:szCs w:val="28"/>
          <w:lang w:val="uk-UA"/>
        </w:rPr>
        <w:t>тел.</w:t>
      </w:r>
      <w:r w:rsidRPr="00793797">
        <w:rPr>
          <w:sz w:val="28"/>
          <w:szCs w:val="28"/>
          <w:lang w:val="uk-UA"/>
        </w:rPr>
        <w:t xml:space="preserve"> 5-21-74</w:t>
      </w:r>
    </w:p>
    <w:p w14:paraId="487D6D21" w14:textId="77777777" w:rsidR="004C60A0" w:rsidRPr="00793797" w:rsidRDefault="004C60A0" w:rsidP="00B61B0A">
      <w:pPr>
        <w:numPr>
          <w:ilvl w:val="0"/>
          <w:numId w:val="10"/>
        </w:numPr>
        <w:contextualSpacing/>
        <w:jc w:val="both"/>
        <w:rPr>
          <w:sz w:val="28"/>
          <w:szCs w:val="28"/>
          <w:lang w:val="uk-UA"/>
        </w:rPr>
      </w:pPr>
      <w:r w:rsidRPr="00793797">
        <w:rPr>
          <w:sz w:val="28"/>
          <w:szCs w:val="28"/>
          <w:lang w:val="uk-UA"/>
        </w:rPr>
        <w:t>. СЮН створюється відповідно до чинного законодавства та наявністю належних умов для здійснення навчально-виховного процесу, необхідного матеріального забезпечення, педагогічних кадрів:</w:t>
      </w:r>
    </w:p>
    <w:p w14:paraId="0ED05A44" w14:textId="77777777" w:rsidR="004C60A0" w:rsidRPr="00793797" w:rsidRDefault="004C60A0" w:rsidP="00B61B0A">
      <w:pPr>
        <w:numPr>
          <w:ilvl w:val="0"/>
          <w:numId w:val="9"/>
        </w:numPr>
        <w:contextualSpacing/>
        <w:jc w:val="both"/>
        <w:rPr>
          <w:sz w:val="28"/>
          <w:szCs w:val="28"/>
          <w:lang w:val="uk-UA"/>
        </w:rPr>
      </w:pPr>
      <w:r w:rsidRPr="00793797">
        <w:rPr>
          <w:sz w:val="28"/>
          <w:szCs w:val="28"/>
          <w:lang w:val="uk-UA"/>
        </w:rPr>
        <w:t>споруда  закладу – пристосована;</w:t>
      </w:r>
    </w:p>
    <w:p w14:paraId="6A239CEC" w14:textId="77777777" w:rsidR="004C60A0" w:rsidRPr="00793797" w:rsidRDefault="004C60A0" w:rsidP="00B61B0A">
      <w:pPr>
        <w:numPr>
          <w:ilvl w:val="0"/>
          <w:numId w:val="9"/>
        </w:numPr>
        <w:contextualSpacing/>
        <w:jc w:val="both"/>
        <w:rPr>
          <w:sz w:val="28"/>
          <w:szCs w:val="28"/>
          <w:lang w:val="uk-UA"/>
        </w:rPr>
      </w:pPr>
      <w:r w:rsidRPr="00793797">
        <w:rPr>
          <w:sz w:val="28"/>
          <w:szCs w:val="28"/>
          <w:lang w:val="uk-UA"/>
        </w:rPr>
        <w:t>рік будівництва – 1973;</w:t>
      </w:r>
    </w:p>
    <w:p w14:paraId="7347E8BE" w14:textId="77777777" w:rsidR="004C60A0" w:rsidRPr="00793797" w:rsidRDefault="004C60A0" w:rsidP="00B61B0A">
      <w:pPr>
        <w:numPr>
          <w:ilvl w:val="0"/>
          <w:numId w:val="9"/>
        </w:numPr>
        <w:contextualSpacing/>
        <w:jc w:val="both"/>
        <w:rPr>
          <w:sz w:val="28"/>
          <w:szCs w:val="28"/>
          <w:lang w:val="uk-UA"/>
        </w:rPr>
      </w:pPr>
      <w:r w:rsidRPr="00793797">
        <w:rPr>
          <w:sz w:val="28"/>
          <w:szCs w:val="28"/>
          <w:lang w:val="uk-UA"/>
        </w:rPr>
        <w:t>санітарно-технічний стан будівлі – задовільний;</w:t>
      </w:r>
    </w:p>
    <w:p w14:paraId="28B8A727" w14:textId="77777777" w:rsidR="004C60A0" w:rsidRPr="00793797" w:rsidRDefault="004C60A0" w:rsidP="00B61B0A">
      <w:pPr>
        <w:numPr>
          <w:ilvl w:val="0"/>
          <w:numId w:val="9"/>
        </w:numPr>
        <w:contextualSpacing/>
        <w:jc w:val="both"/>
        <w:rPr>
          <w:sz w:val="28"/>
          <w:szCs w:val="28"/>
          <w:lang w:val="uk-UA"/>
        </w:rPr>
      </w:pPr>
      <w:r w:rsidRPr="00793797">
        <w:rPr>
          <w:sz w:val="28"/>
          <w:szCs w:val="28"/>
          <w:lang w:val="uk-UA"/>
        </w:rPr>
        <w:t>кількість поверхів – двоповерховий;</w:t>
      </w:r>
    </w:p>
    <w:p w14:paraId="4EF14CD2" w14:textId="77777777" w:rsidR="004C60A0" w:rsidRPr="00793797" w:rsidRDefault="004C60A0" w:rsidP="00B61B0A">
      <w:pPr>
        <w:numPr>
          <w:ilvl w:val="0"/>
          <w:numId w:val="9"/>
        </w:numPr>
        <w:contextualSpacing/>
        <w:jc w:val="both"/>
        <w:rPr>
          <w:sz w:val="28"/>
          <w:szCs w:val="28"/>
          <w:lang w:val="uk-UA"/>
        </w:rPr>
      </w:pPr>
      <w:r w:rsidRPr="00793797">
        <w:rPr>
          <w:sz w:val="28"/>
          <w:szCs w:val="28"/>
          <w:lang w:val="uk-UA"/>
        </w:rPr>
        <w:t>тип закладу – позашкільний;</w:t>
      </w:r>
    </w:p>
    <w:p w14:paraId="1A1D0356" w14:textId="77777777" w:rsidR="004C60A0" w:rsidRPr="00793797" w:rsidRDefault="004C60A0" w:rsidP="00B61B0A">
      <w:pPr>
        <w:numPr>
          <w:ilvl w:val="0"/>
          <w:numId w:val="9"/>
        </w:numPr>
        <w:contextualSpacing/>
        <w:jc w:val="both"/>
        <w:rPr>
          <w:sz w:val="28"/>
          <w:szCs w:val="28"/>
          <w:lang w:val="uk-UA"/>
        </w:rPr>
      </w:pPr>
      <w:r w:rsidRPr="00793797">
        <w:rPr>
          <w:sz w:val="28"/>
          <w:szCs w:val="28"/>
          <w:lang w:val="uk-UA"/>
        </w:rPr>
        <w:t>огорожа озеленення 30%;</w:t>
      </w:r>
    </w:p>
    <w:p w14:paraId="6615B50F" w14:textId="06A13E5C" w:rsidR="004C60A0" w:rsidRPr="00793797" w:rsidRDefault="004C60A0" w:rsidP="00B61B0A">
      <w:pPr>
        <w:numPr>
          <w:ilvl w:val="0"/>
          <w:numId w:val="9"/>
        </w:numPr>
        <w:contextualSpacing/>
        <w:jc w:val="both"/>
        <w:rPr>
          <w:sz w:val="28"/>
          <w:szCs w:val="28"/>
          <w:lang w:val="uk-UA"/>
        </w:rPr>
      </w:pPr>
      <w:r w:rsidRPr="00793797">
        <w:rPr>
          <w:sz w:val="28"/>
          <w:szCs w:val="28"/>
          <w:lang w:val="uk-UA"/>
        </w:rPr>
        <w:t>приміщення д</w:t>
      </w:r>
      <w:r w:rsidR="00032A4C" w:rsidRPr="00793797">
        <w:rPr>
          <w:sz w:val="28"/>
          <w:szCs w:val="28"/>
          <w:lang w:val="uk-UA"/>
        </w:rPr>
        <w:t xml:space="preserve">ля гурткової роботи – 500 </w:t>
      </w:r>
      <w:proofErr w:type="spellStart"/>
      <w:r w:rsidR="00032A4C" w:rsidRPr="00793797">
        <w:rPr>
          <w:sz w:val="28"/>
          <w:szCs w:val="28"/>
          <w:lang w:val="uk-UA"/>
        </w:rPr>
        <w:t>кв</w:t>
      </w:r>
      <w:proofErr w:type="spellEnd"/>
      <w:r w:rsidR="00032A4C" w:rsidRPr="00793797">
        <w:rPr>
          <w:sz w:val="28"/>
          <w:szCs w:val="28"/>
          <w:lang w:val="uk-UA"/>
        </w:rPr>
        <w:t>. м</w:t>
      </w:r>
      <w:r w:rsidRPr="00793797">
        <w:rPr>
          <w:sz w:val="28"/>
          <w:szCs w:val="28"/>
          <w:lang w:val="uk-UA"/>
        </w:rPr>
        <w:t>;</w:t>
      </w:r>
    </w:p>
    <w:p w14:paraId="69CFF0D7" w14:textId="77777777" w:rsidR="004C60A0" w:rsidRPr="00793797" w:rsidRDefault="004C60A0" w:rsidP="00B61B0A">
      <w:pPr>
        <w:numPr>
          <w:ilvl w:val="0"/>
          <w:numId w:val="9"/>
        </w:numPr>
        <w:contextualSpacing/>
        <w:jc w:val="both"/>
        <w:rPr>
          <w:sz w:val="28"/>
          <w:szCs w:val="28"/>
          <w:lang w:val="uk-UA"/>
        </w:rPr>
      </w:pPr>
      <w:r w:rsidRPr="00793797">
        <w:rPr>
          <w:sz w:val="28"/>
          <w:szCs w:val="28"/>
          <w:lang w:val="uk-UA"/>
        </w:rPr>
        <w:t>гігієнічна оцінка будівлі – відповідає нормам і має функціональні зони: навчальна, виховна, методична.</w:t>
      </w:r>
    </w:p>
    <w:p w14:paraId="695753A0" w14:textId="79C37E9B" w:rsidR="004C60A0" w:rsidRPr="00793797" w:rsidRDefault="00032A4C" w:rsidP="00B61B0A">
      <w:pPr>
        <w:numPr>
          <w:ilvl w:val="0"/>
          <w:numId w:val="10"/>
        </w:numPr>
        <w:contextualSpacing/>
        <w:jc w:val="both"/>
        <w:rPr>
          <w:sz w:val="28"/>
          <w:szCs w:val="28"/>
          <w:lang w:val="uk-UA"/>
        </w:rPr>
      </w:pPr>
      <w:r w:rsidRPr="00793797">
        <w:rPr>
          <w:sz w:val="28"/>
          <w:szCs w:val="28"/>
          <w:lang w:val="uk-UA"/>
        </w:rPr>
        <w:lastRenderedPageBreak/>
        <w:t>. СЮН є не</w:t>
      </w:r>
      <w:r w:rsidR="004C60A0" w:rsidRPr="00793797">
        <w:rPr>
          <w:sz w:val="28"/>
          <w:szCs w:val="28"/>
          <w:lang w:val="uk-UA"/>
        </w:rPr>
        <w:t>прибутковою установою, яка утворена та зареєстрована в порядку, визначеному законом що регулює її діяльність та внесена контролюючим органом до Реєстру неприбуткових установ та організацій. СЮН не є платником податку на прибуток підприємств.</w:t>
      </w:r>
    </w:p>
    <w:p w14:paraId="5BDCEB74" w14:textId="77777777" w:rsidR="00032A4C" w:rsidRPr="00793797" w:rsidRDefault="00032A4C" w:rsidP="00B61B0A">
      <w:pPr>
        <w:ind w:left="720"/>
        <w:contextualSpacing/>
        <w:jc w:val="both"/>
        <w:rPr>
          <w:sz w:val="28"/>
          <w:szCs w:val="28"/>
          <w:lang w:val="uk-UA"/>
        </w:rPr>
      </w:pPr>
    </w:p>
    <w:p w14:paraId="56301410" w14:textId="77777777" w:rsidR="004C60A0" w:rsidRPr="00793797" w:rsidRDefault="004C60A0" w:rsidP="00B61B0A">
      <w:pPr>
        <w:ind w:left="1080"/>
        <w:jc w:val="center"/>
        <w:rPr>
          <w:b/>
          <w:sz w:val="32"/>
          <w:szCs w:val="32"/>
          <w:lang w:val="uk-UA"/>
        </w:rPr>
      </w:pPr>
      <w:r w:rsidRPr="00793797">
        <w:rPr>
          <w:b/>
          <w:sz w:val="32"/>
          <w:szCs w:val="32"/>
          <w:lang w:val="uk-UA"/>
        </w:rPr>
        <w:t>3. Мета, завдання, напрямки роботи</w:t>
      </w:r>
    </w:p>
    <w:p w14:paraId="0D7E9C15" w14:textId="77777777" w:rsidR="004C60A0" w:rsidRPr="00793797" w:rsidRDefault="004C60A0" w:rsidP="00B61B0A">
      <w:pPr>
        <w:numPr>
          <w:ilvl w:val="0"/>
          <w:numId w:val="11"/>
        </w:numPr>
        <w:ind w:left="709"/>
        <w:contextualSpacing/>
        <w:jc w:val="both"/>
        <w:rPr>
          <w:sz w:val="28"/>
          <w:szCs w:val="28"/>
          <w:lang w:val="uk-UA"/>
        </w:rPr>
      </w:pPr>
      <w:r w:rsidRPr="00793797">
        <w:rPr>
          <w:sz w:val="28"/>
          <w:szCs w:val="28"/>
          <w:lang w:val="uk-UA"/>
        </w:rPr>
        <w:t>. Основною метою є розвиток інтересів вихованців, одержання ними знань, практичних умінь та навичок, задоволення потреб у професійній орієнтації, виховання творчої особистості, створення сприятливих умов та ефективного механізму розвитку інтелектуального та духовного потенціалу, особистісних здібностей та нахилів, задоволення освітніх потреб та державної підтримки талановитої і обдарованої молоді в еколого-природничому напрямку.</w:t>
      </w:r>
    </w:p>
    <w:p w14:paraId="4D36852E" w14:textId="77777777" w:rsidR="004C60A0" w:rsidRPr="00793797" w:rsidRDefault="004C60A0" w:rsidP="00B61B0A">
      <w:pPr>
        <w:numPr>
          <w:ilvl w:val="0"/>
          <w:numId w:val="11"/>
        </w:numPr>
        <w:ind w:left="709"/>
        <w:contextualSpacing/>
        <w:jc w:val="both"/>
        <w:rPr>
          <w:sz w:val="28"/>
          <w:szCs w:val="28"/>
          <w:lang w:val="uk-UA"/>
        </w:rPr>
      </w:pPr>
      <w:r w:rsidRPr="00793797">
        <w:rPr>
          <w:sz w:val="28"/>
          <w:szCs w:val="28"/>
          <w:lang w:val="uk-UA"/>
        </w:rPr>
        <w:t>. Основними завданнями СЮН є:</w:t>
      </w:r>
    </w:p>
    <w:p w14:paraId="3FA00E5A" w14:textId="77777777" w:rsidR="004C60A0" w:rsidRPr="00793797" w:rsidRDefault="004C60A0" w:rsidP="00B61B0A">
      <w:pPr>
        <w:numPr>
          <w:ilvl w:val="0"/>
          <w:numId w:val="9"/>
        </w:numPr>
        <w:contextualSpacing/>
        <w:jc w:val="both"/>
        <w:rPr>
          <w:sz w:val="28"/>
          <w:szCs w:val="28"/>
          <w:lang w:val="uk-UA"/>
        </w:rPr>
      </w:pPr>
      <w:r w:rsidRPr="00793797">
        <w:rPr>
          <w:sz w:val="28"/>
          <w:szCs w:val="28"/>
          <w:lang w:val="uk-UA"/>
        </w:rPr>
        <w:t>реалізація державної політики в галузі освіти;</w:t>
      </w:r>
    </w:p>
    <w:p w14:paraId="7A5367F6" w14:textId="77777777" w:rsidR="004C60A0" w:rsidRPr="00793797" w:rsidRDefault="004C60A0" w:rsidP="00B61B0A">
      <w:pPr>
        <w:numPr>
          <w:ilvl w:val="0"/>
          <w:numId w:val="9"/>
        </w:numPr>
        <w:contextualSpacing/>
        <w:jc w:val="both"/>
        <w:rPr>
          <w:sz w:val="28"/>
          <w:szCs w:val="28"/>
          <w:lang w:val="uk-UA"/>
        </w:rPr>
      </w:pPr>
      <w:r w:rsidRPr="00793797">
        <w:rPr>
          <w:sz w:val="28"/>
          <w:szCs w:val="28"/>
          <w:lang w:val="uk-UA"/>
        </w:rPr>
        <w:t>створення умов для гармонійного розвитку особистості;</w:t>
      </w:r>
    </w:p>
    <w:p w14:paraId="6CC83D54" w14:textId="77777777" w:rsidR="004C60A0" w:rsidRPr="00793797" w:rsidRDefault="004C60A0" w:rsidP="00B61B0A">
      <w:pPr>
        <w:numPr>
          <w:ilvl w:val="0"/>
          <w:numId w:val="9"/>
        </w:numPr>
        <w:contextualSpacing/>
        <w:jc w:val="both"/>
        <w:rPr>
          <w:sz w:val="28"/>
          <w:szCs w:val="28"/>
          <w:lang w:val="uk-UA"/>
        </w:rPr>
      </w:pPr>
      <w:r w:rsidRPr="00793797">
        <w:rPr>
          <w:sz w:val="28"/>
          <w:szCs w:val="28"/>
          <w:lang w:val="uk-UA"/>
        </w:rPr>
        <w:t>задоволення потреб дітей і підлітків в додатковій освіті;</w:t>
      </w:r>
    </w:p>
    <w:p w14:paraId="58E5AE2F" w14:textId="77777777" w:rsidR="004C60A0" w:rsidRPr="00793797" w:rsidRDefault="004C60A0" w:rsidP="00B61B0A">
      <w:pPr>
        <w:numPr>
          <w:ilvl w:val="0"/>
          <w:numId w:val="9"/>
        </w:numPr>
        <w:contextualSpacing/>
        <w:jc w:val="both"/>
        <w:rPr>
          <w:sz w:val="28"/>
          <w:szCs w:val="28"/>
          <w:lang w:val="uk-UA"/>
        </w:rPr>
      </w:pPr>
      <w:r w:rsidRPr="00793797">
        <w:rPr>
          <w:sz w:val="28"/>
          <w:szCs w:val="28"/>
          <w:lang w:val="uk-UA"/>
        </w:rPr>
        <w:t>організація дозвілля, пошук нових форм;</w:t>
      </w:r>
    </w:p>
    <w:p w14:paraId="7E5825D9" w14:textId="77777777" w:rsidR="004C60A0" w:rsidRPr="00793797" w:rsidRDefault="004C60A0" w:rsidP="00B61B0A">
      <w:pPr>
        <w:numPr>
          <w:ilvl w:val="0"/>
          <w:numId w:val="9"/>
        </w:numPr>
        <w:contextualSpacing/>
        <w:jc w:val="both"/>
        <w:rPr>
          <w:sz w:val="28"/>
          <w:szCs w:val="28"/>
          <w:lang w:val="uk-UA"/>
        </w:rPr>
      </w:pPr>
      <w:r w:rsidRPr="00793797">
        <w:rPr>
          <w:sz w:val="28"/>
          <w:szCs w:val="28"/>
          <w:lang w:val="uk-UA"/>
        </w:rPr>
        <w:t>формування у дітей національної самосвідомості, активної громадської позиції;</w:t>
      </w:r>
    </w:p>
    <w:p w14:paraId="16B101CD" w14:textId="77777777" w:rsidR="004C60A0" w:rsidRPr="00793797" w:rsidRDefault="004C60A0" w:rsidP="00B61B0A">
      <w:pPr>
        <w:numPr>
          <w:ilvl w:val="0"/>
          <w:numId w:val="9"/>
        </w:numPr>
        <w:contextualSpacing/>
        <w:jc w:val="both"/>
        <w:rPr>
          <w:sz w:val="28"/>
          <w:szCs w:val="28"/>
          <w:lang w:val="uk-UA"/>
        </w:rPr>
      </w:pPr>
      <w:r w:rsidRPr="00793797">
        <w:rPr>
          <w:sz w:val="28"/>
          <w:szCs w:val="28"/>
          <w:lang w:val="uk-UA"/>
        </w:rPr>
        <w:t>задоволення потреб учнівської молоді у професійному самовизначенні відповідно до її інтересів і здібностей;</w:t>
      </w:r>
    </w:p>
    <w:p w14:paraId="1F9ED4A4" w14:textId="77777777" w:rsidR="004C60A0" w:rsidRPr="00793797" w:rsidRDefault="004C60A0" w:rsidP="00B61B0A">
      <w:pPr>
        <w:numPr>
          <w:ilvl w:val="0"/>
          <w:numId w:val="9"/>
        </w:numPr>
        <w:contextualSpacing/>
        <w:jc w:val="both"/>
        <w:rPr>
          <w:sz w:val="28"/>
          <w:szCs w:val="28"/>
          <w:lang w:val="uk-UA"/>
        </w:rPr>
      </w:pPr>
      <w:r w:rsidRPr="00793797">
        <w:rPr>
          <w:sz w:val="28"/>
          <w:szCs w:val="28"/>
          <w:lang w:val="uk-UA"/>
        </w:rPr>
        <w:t>формування здорового способу життя вихованців;</w:t>
      </w:r>
    </w:p>
    <w:p w14:paraId="2B504FC7" w14:textId="77777777" w:rsidR="004C60A0" w:rsidRPr="00793797" w:rsidRDefault="004C60A0" w:rsidP="00B61B0A">
      <w:pPr>
        <w:numPr>
          <w:ilvl w:val="0"/>
          <w:numId w:val="9"/>
        </w:numPr>
        <w:contextualSpacing/>
        <w:jc w:val="both"/>
        <w:rPr>
          <w:sz w:val="28"/>
          <w:szCs w:val="28"/>
          <w:lang w:val="uk-UA"/>
        </w:rPr>
      </w:pPr>
      <w:r w:rsidRPr="00793797">
        <w:rPr>
          <w:sz w:val="28"/>
          <w:szCs w:val="28"/>
          <w:lang w:val="uk-UA"/>
        </w:rPr>
        <w:t>вільний розвиток особистості та формування її соціально-громадського досвіду;</w:t>
      </w:r>
    </w:p>
    <w:p w14:paraId="4311419C" w14:textId="77777777" w:rsidR="004C60A0" w:rsidRPr="00793797" w:rsidRDefault="004C60A0" w:rsidP="00B61B0A">
      <w:pPr>
        <w:numPr>
          <w:ilvl w:val="0"/>
          <w:numId w:val="9"/>
        </w:numPr>
        <w:contextualSpacing/>
        <w:jc w:val="both"/>
        <w:rPr>
          <w:sz w:val="28"/>
          <w:szCs w:val="28"/>
          <w:lang w:val="uk-UA"/>
        </w:rPr>
      </w:pPr>
      <w:r w:rsidRPr="00793797">
        <w:rPr>
          <w:sz w:val="28"/>
          <w:szCs w:val="28"/>
          <w:lang w:val="uk-UA"/>
        </w:rPr>
        <w:t>виховання у дітей та молоді любові до України, прав і свобод людини, почуття власної гідності, відповідальності перед законами України за свої дії;</w:t>
      </w:r>
    </w:p>
    <w:p w14:paraId="080EDFFB" w14:textId="77777777" w:rsidR="004C60A0" w:rsidRPr="00793797" w:rsidRDefault="004C60A0" w:rsidP="00B61B0A">
      <w:pPr>
        <w:numPr>
          <w:ilvl w:val="0"/>
          <w:numId w:val="9"/>
        </w:numPr>
        <w:contextualSpacing/>
        <w:jc w:val="both"/>
        <w:rPr>
          <w:sz w:val="28"/>
          <w:szCs w:val="28"/>
          <w:lang w:val="uk-UA"/>
        </w:rPr>
      </w:pPr>
      <w:r w:rsidRPr="00793797">
        <w:rPr>
          <w:sz w:val="28"/>
          <w:szCs w:val="28"/>
          <w:lang w:val="uk-UA"/>
        </w:rPr>
        <w:t>виховання шанобливого ставлення до родини, народних звичаїв, традиції;</w:t>
      </w:r>
    </w:p>
    <w:p w14:paraId="3DB35FA6" w14:textId="77777777" w:rsidR="004C60A0" w:rsidRPr="00793797" w:rsidRDefault="004C60A0" w:rsidP="00B61B0A">
      <w:pPr>
        <w:numPr>
          <w:ilvl w:val="0"/>
          <w:numId w:val="9"/>
        </w:numPr>
        <w:contextualSpacing/>
        <w:jc w:val="both"/>
        <w:rPr>
          <w:sz w:val="28"/>
          <w:szCs w:val="28"/>
          <w:lang w:val="uk-UA"/>
        </w:rPr>
      </w:pPr>
      <w:r w:rsidRPr="00793797">
        <w:rPr>
          <w:sz w:val="28"/>
          <w:szCs w:val="28"/>
          <w:lang w:val="uk-UA"/>
        </w:rPr>
        <w:t>створення умов для творчого, інтелектуального, духовного і фізичного розвитку дітей;</w:t>
      </w:r>
    </w:p>
    <w:p w14:paraId="25693760" w14:textId="77777777" w:rsidR="004C60A0" w:rsidRPr="00793797" w:rsidRDefault="004C60A0" w:rsidP="00B61B0A">
      <w:pPr>
        <w:numPr>
          <w:ilvl w:val="0"/>
          <w:numId w:val="9"/>
        </w:numPr>
        <w:contextualSpacing/>
        <w:jc w:val="both"/>
        <w:rPr>
          <w:sz w:val="28"/>
          <w:szCs w:val="28"/>
          <w:lang w:val="uk-UA"/>
        </w:rPr>
      </w:pPr>
      <w:r w:rsidRPr="00793797">
        <w:rPr>
          <w:sz w:val="28"/>
          <w:szCs w:val="28"/>
          <w:lang w:val="uk-UA"/>
        </w:rPr>
        <w:t>організація дозвілля, профілактика бездоглядності, правопорушень;</w:t>
      </w:r>
    </w:p>
    <w:p w14:paraId="507E3012" w14:textId="553AE1D3" w:rsidR="004C60A0" w:rsidRPr="00793797" w:rsidRDefault="004C60A0" w:rsidP="00B61B0A">
      <w:pPr>
        <w:numPr>
          <w:ilvl w:val="0"/>
          <w:numId w:val="9"/>
        </w:numPr>
        <w:contextualSpacing/>
        <w:jc w:val="both"/>
        <w:rPr>
          <w:sz w:val="28"/>
          <w:szCs w:val="28"/>
          <w:lang w:val="uk-UA"/>
        </w:rPr>
      </w:pPr>
      <w:r w:rsidRPr="00793797">
        <w:rPr>
          <w:sz w:val="28"/>
          <w:szCs w:val="28"/>
          <w:lang w:val="uk-UA"/>
        </w:rPr>
        <w:t>організація, підготовка та проведення масових заходів, надання практичної допомоги педагогічним працівникам шкіл Новотроїцької селищної територіальної громади у напрямках позашкільної роботи.</w:t>
      </w:r>
    </w:p>
    <w:p w14:paraId="14070659" w14:textId="77777777" w:rsidR="004C60A0" w:rsidRPr="00793797" w:rsidRDefault="004C60A0" w:rsidP="00B61B0A">
      <w:pPr>
        <w:numPr>
          <w:ilvl w:val="0"/>
          <w:numId w:val="11"/>
        </w:numPr>
        <w:ind w:left="709"/>
        <w:contextualSpacing/>
        <w:jc w:val="both"/>
        <w:rPr>
          <w:sz w:val="28"/>
          <w:szCs w:val="28"/>
          <w:lang w:val="uk-UA"/>
        </w:rPr>
      </w:pPr>
      <w:r w:rsidRPr="00793797">
        <w:rPr>
          <w:sz w:val="28"/>
          <w:szCs w:val="28"/>
          <w:lang w:val="uk-UA"/>
        </w:rPr>
        <w:t>. СЮН проводить діяльність, пов’язану з наданням послуг для одержання позашкільної освіти за напрямками:</w:t>
      </w:r>
    </w:p>
    <w:p w14:paraId="6C8B35B5" w14:textId="77777777" w:rsidR="004C60A0" w:rsidRPr="00793797" w:rsidRDefault="004C60A0" w:rsidP="00B61B0A">
      <w:pPr>
        <w:numPr>
          <w:ilvl w:val="0"/>
          <w:numId w:val="9"/>
        </w:numPr>
        <w:contextualSpacing/>
        <w:jc w:val="both"/>
        <w:rPr>
          <w:sz w:val="28"/>
          <w:szCs w:val="28"/>
          <w:lang w:val="uk-UA"/>
        </w:rPr>
      </w:pPr>
      <w:r w:rsidRPr="00793797">
        <w:rPr>
          <w:sz w:val="28"/>
          <w:szCs w:val="28"/>
          <w:lang w:val="uk-UA"/>
        </w:rPr>
        <w:t>еколого-природничий;</w:t>
      </w:r>
    </w:p>
    <w:p w14:paraId="3398557E" w14:textId="77777777" w:rsidR="004C60A0" w:rsidRPr="00793797" w:rsidRDefault="004C60A0" w:rsidP="00B61B0A">
      <w:pPr>
        <w:numPr>
          <w:ilvl w:val="0"/>
          <w:numId w:val="9"/>
        </w:numPr>
        <w:contextualSpacing/>
        <w:jc w:val="both"/>
        <w:rPr>
          <w:sz w:val="28"/>
          <w:szCs w:val="28"/>
          <w:lang w:val="uk-UA"/>
        </w:rPr>
      </w:pPr>
      <w:r w:rsidRPr="00793797">
        <w:rPr>
          <w:sz w:val="28"/>
          <w:szCs w:val="28"/>
          <w:lang w:val="uk-UA"/>
        </w:rPr>
        <w:t>культурно-дозвільний;</w:t>
      </w:r>
    </w:p>
    <w:p w14:paraId="76149C9C" w14:textId="77777777" w:rsidR="004C60A0" w:rsidRPr="00793797" w:rsidRDefault="004C60A0" w:rsidP="00B61B0A">
      <w:pPr>
        <w:numPr>
          <w:ilvl w:val="0"/>
          <w:numId w:val="9"/>
        </w:numPr>
        <w:contextualSpacing/>
        <w:jc w:val="both"/>
        <w:rPr>
          <w:sz w:val="28"/>
          <w:szCs w:val="28"/>
          <w:lang w:val="uk-UA"/>
        </w:rPr>
      </w:pPr>
      <w:r w:rsidRPr="00793797">
        <w:rPr>
          <w:sz w:val="28"/>
          <w:szCs w:val="28"/>
          <w:lang w:val="uk-UA"/>
        </w:rPr>
        <w:t>інформаційно-методичний;</w:t>
      </w:r>
    </w:p>
    <w:p w14:paraId="0FC904B6" w14:textId="77777777" w:rsidR="004C60A0" w:rsidRDefault="004C60A0" w:rsidP="00B61B0A">
      <w:pPr>
        <w:numPr>
          <w:ilvl w:val="0"/>
          <w:numId w:val="9"/>
        </w:numPr>
        <w:contextualSpacing/>
        <w:jc w:val="both"/>
        <w:rPr>
          <w:sz w:val="28"/>
          <w:szCs w:val="28"/>
          <w:lang w:val="uk-UA"/>
        </w:rPr>
      </w:pPr>
      <w:r w:rsidRPr="00793797">
        <w:rPr>
          <w:sz w:val="28"/>
          <w:szCs w:val="28"/>
          <w:lang w:val="uk-UA"/>
        </w:rPr>
        <w:t xml:space="preserve">за бажанням батьків та учнів можуть бути запроваджені інші напрямки діяльності. </w:t>
      </w:r>
    </w:p>
    <w:p w14:paraId="154BF8DB" w14:textId="77777777" w:rsidR="00B61B0A" w:rsidRDefault="00B61B0A" w:rsidP="00B61B0A">
      <w:pPr>
        <w:contextualSpacing/>
        <w:jc w:val="both"/>
        <w:rPr>
          <w:sz w:val="28"/>
          <w:szCs w:val="28"/>
          <w:lang w:val="uk-UA"/>
        </w:rPr>
      </w:pPr>
    </w:p>
    <w:p w14:paraId="1E96A607" w14:textId="77777777" w:rsidR="00B61B0A" w:rsidRPr="00793797" w:rsidRDefault="00B61B0A" w:rsidP="00B61B0A">
      <w:pPr>
        <w:contextualSpacing/>
        <w:jc w:val="both"/>
        <w:rPr>
          <w:sz w:val="28"/>
          <w:szCs w:val="28"/>
          <w:lang w:val="uk-UA"/>
        </w:rPr>
      </w:pPr>
    </w:p>
    <w:p w14:paraId="2DC66D4B" w14:textId="77777777" w:rsidR="004C60A0" w:rsidRPr="00793797" w:rsidRDefault="004C60A0" w:rsidP="00B61B0A">
      <w:pPr>
        <w:ind w:left="795"/>
        <w:contextualSpacing/>
        <w:jc w:val="center"/>
        <w:rPr>
          <w:b/>
          <w:sz w:val="32"/>
          <w:szCs w:val="32"/>
          <w:lang w:val="uk-UA"/>
        </w:rPr>
      </w:pPr>
      <w:r w:rsidRPr="00793797">
        <w:rPr>
          <w:b/>
          <w:sz w:val="32"/>
          <w:szCs w:val="32"/>
          <w:lang w:val="uk-UA"/>
        </w:rPr>
        <w:t>4. Організація діяльності</w:t>
      </w:r>
    </w:p>
    <w:p w14:paraId="305BB269" w14:textId="17A660F7" w:rsidR="004C60A0" w:rsidRPr="00793797" w:rsidRDefault="004C60A0" w:rsidP="00B61B0A">
      <w:pPr>
        <w:numPr>
          <w:ilvl w:val="0"/>
          <w:numId w:val="12"/>
        </w:numPr>
        <w:contextualSpacing/>
        <w:jc w:val="both"/>
        <w:rPr>
          <w:sz w:val="28"/>
          <w:szCs w:val="28"/>
          <w:lang w:val="uk-UA"/>
        </w:rPr>
      </w:pPr>
      <w:r w:rsidRPr="00793797">
        <w:rPr>
          <w:sz w:val="28"/>
          <w:szCs w:val="28"/>
          <w:lang w:val="uk-UA"/>
        </w:rPr>
        <w:lastRenderedPageBreak/>
        <w:t>. СЮН працює за річним план</w:t>
      </w:r>
      <w:r w:rsidR="00032A4C" w:rsidRPr="00793797">
        <w:rPr>
          <w:sz w:val="28"/>
          <w:szCs w:val="28"/>
          <w:lang w:val="uk-UA"/>
        </w:rPr>
        <w:t>ом роботи, який затверджується в</w:t>
      </w:r>
      <w:r w:rsidRPr="00793797">
        <w:rPr>
          <w:sz w:val="28"/>
          <w:szCs w:val="28"/>
          <w:lang w:val="uk-UA"/>
        </w:rPr>
        <w:t>ідділом освіти управління гуманітарної політики Новотроїцької селищної ради. Робота планується на навчальний рік.</w:t>
      </w:r>
    </w:p>
    <w:p w14:paraId="48D829A8" w14:textId="77777777" w:rsidR="004C60A0" w:rsidRPr="00793797" w:rsidRDefault="004C60A0" w:rsidP="00B61B0A">
      <w:pPr>
        <w:numPr>
          <w:ilvl w:val="0"/>
          <w:numId w:val="12"/>
        </w:numPr>
        <w:contextualSpacing/>
        <w:jc w:val="both"/>
        <w:rPr>
          <w:sz w:val="28"/>
          <w:szCs w:val="28"/>
          <w:lang w:val="uk-UA"/>
        </w:rPr>
      </w:pPr>
      <w:r w:rsidRPr="00793797">
        <w:rPr>
          <w:sz w:val="28"/>
          <w:szCs w:val="28"/>
          <w:lang w:val="uk-UA"/>
        </w:rPr>
        <w:t>. Навчально-виховний процес у СЮН здійснюється за Типовими навчальними програмами, затвердженими Міністерством освіти і науки України. За навчальними програмами складається план гурткової роботи. Оцінку відповідності планів гурткової роботи Типовим програмам, основним завданням державних документів про позашкільну освіту, напрямкам та програмам перспективного розвитку, рівню вдосконалення навчально-виховного процесу дає методична рада СЮН.</w:t>
      </w:r>
    </w:p>
    <w:p w14:paraId="27C2DEC2" w14:textId="77777777" w:rsidR="004C60A0" w:rsidRPr="00793797" w:rsidRDefault="004C60A0" w:rsidP="00B61B0A">
      <w:pPr>
        <w:numPr>
          <w:ilvl w:val="0"/>
          <w:numId w:val="12"/>
        </w:numPr>
        <w:contextualSpacing/>
        <w:jc w:val="both"/>
        <w:rPr>
          <w:sz w:val="28"/>
          <w:szCs w:val="28"/>
          <w:lang w:val="uk-UA"/>
        </w:rPr>
      </w:pPr>
      <w:r w:rsidRPr="00793797">
        <w:rPr>
          <w:sz w:val="28"/>
          <w:szCs w:val="28"/>
          <w:lang w:val="uk-UA"/>
        </w:rPr>
        <w:t>. Навчальні програми можуть бути однопрофільними, комплексними та такими, що передбачають індивідуальне навчання у групах, або гуртках. Залежно від специфіки діяльності гуртка навчання може проводитися від одного місяця до двох років.</w:t>
      </w:r>
    </w:p>
    <w:p w14:paraId="79E89250" w14:textId="77777777" w:rsidR="004C60A0" w:rsidRPr="00793797" w:rsidRDefault="004C60A0" w:rsidP="00B61B0A">
      <w:pPr>
        <w:numPr>
          <w:ilvl w:val="0"/>
          <w:numId w:val="12"/>
        </w:numPr>
        <w:contextualSpacing/>
        <w:jc w:val="both"/>
        <w:rPr>
          <w:sz w:val="28"/>
          <w:szCs w:val="28"/>
          <w:lang w:val="uk-UA"/>
        </w:rPr>
      </w:pPr>
      <w:r w:rsidRPr="00793797">
        <w:rPr>
          <w:sz w:val="28"/>
          <w:szCs w:val="28"/>
          <w:lang w:val="uk-UA"/>
        </w:rPr>
        <w:t>. Індивідуальне навчання у СЮН  проводиться відповідно до порядку затвердженого Міністерством освіти і науки України.</w:t>
      </w:r>
    </w:p>
    <w:p w14:paraId="6A41FF18" w14:textId="77777777" w:rsidR="004C60A0" w:rsidRPr="00793797" w:rsidRDefault="004C60A0" w:rsidP="00B61B0A">
      <w:pPr>
        <w:numPr>
          <w:ilvl w:val="0"/>
          <w:numId w:val="12"/>
        </w:numPr>
        <w:contextualSpacing/>
        <w:jc w:val="both"/>
        <w:rPr>
          <w:sz w:val="28"/>
          <w:szCs w:val="28"/>
          <w:lang w:val="uk-UA"/>
        </w:rPr>
      </w:pPr>
      <w:r w:rsidRPr="00793797">
        <w:rPr>
          <w:sz w:val="28"/>
          <w:szCs w:val="28"/>
          <w:lang w:val="uk-UA"/>
        </w:rPr>
        <w:t>. Середня наповнюваність гуртків, груп у СЮН встановлюється директором і становить 10-15 вихованців в залежності від профілю, року навчання, наявності необхідних умов та матеріальної бази для забезпечення навчально-виховного процесу.</w:t>
      </w:r>
    </w:p>
    <w:p w14:paraId="00E43BA0" w14:textId="77777777" w:rsidR="004C60A0" w:rsidRPr="00793797" w:rsidRDefault="004C60A0" w:rsidP="00B61B0A">
      <w:pPr>
        <w:numPr>
          <w:ilvl w:val="0"/>
          <w:numId w:val="12"/>
        </w:numPr>
        <w:contextualSpacing/>
        <w:jc w:val="both"/>
        <w:rPr>
          <w:sz w:val="28"/>
          <w:szCs w:val="28"/>
          <w:lang w:val="uk-UA"/>
        </w:rPr>
      </w:pPr>
      <w:r w:rsidRPr="00793797">
        <w:rPr>
          <w:sz w:val="28"/>
          <w:szCs w:val="28"/>
          <w:lang w:val="uk-UA"/>
        </w:rPr>
        <w:t>. Прийом дітей до навчання у СЮН може здійснюватися протягом навчального року (в міру закінчення комплектування гуртків, груп) за їх бажанням і за згодою батьків.</w:t>
      </w:r>
    </w:p>
    <w:p w14:paraId="4ED01EEC" w14:textId="77777777" w:rsidR="004C60A0" w:rsidRPr="00793797" w:rsidRDefault="004C60A0" w:rsidP="00B61B0A">
      <w:pPr>
        <w:numPr>
          <w:ilvl w:val="0"/>
          <w:numId w:val="12"/>
        </w:numPr>
        <w:contextualSpacing/>
        <w:jc w:val="both"/>
        <w:rPr>
          <w:sz w:val="28"/>
          <w:szCs w:val="28"/>
          <w:lang w:val="uk-UA"/>
        </w:rPr>
      </w:pPr>
      <w:r w:rsidRPr="00793797">
        <w:rPr>
          <w:sz w:val="28"/>
          <w:szCs w:val="28"/>
          <w:lang w:val="uk-UA"/>
        </w:rPr>
        <w:t>. Навчально-виховний процес у СЮН здійснюється диференційовано (відповідно до індивідуальних можливостей, інтересів, нахилів, здібностей слухачів з урахуванням їх вікових та психофізіологічних особливостей).</w:t>
      </w:r>
    </w:p>
    <w:p w14:paraId="213F2D9D" w14:textId="64E2A85D" w:rsidR="004C60A0" w:rsidRPr="00793797" w:rsidRDefault="004C60A0" w:rsidP="00B61B0A">
      <w:pPr>
        <w:numPr>
          <w:ilvl w:val="0"/>
          <w:numId w:val="12"/>
        </w:numPr>
        <w:contextualSpacing/>
        <w:jc w:val="both"/>
        <w:rPr>
          <w:sz w:val="28"/>
          <w:szCs w:val="28"/>
          <w:lang w:val="uk-UA"/>
        </w:rPr>
      </w:pPr>
      <w:r w:rsidRPr="00793797">
        <w:rPr>
          <w:sz w:val="28"/>
          <w:szCs w:val="28"/>
          <w:lang w:val="uk-UA"/>
        </w:rPr>
        <w:t xml:space="preserve">. Навчальний рік у закладі починається першого вересня. Комплектування груп здійснюється у період з </w:t>
      </w:r>
      <w:r w:rsidR="00032A4C" w:rsidRPr="00793797">
        <w:rPr>
          <w:sz w:val="28"/>
          <w:szCs w:val="28"/>
          <w:lang w:val="uk-UA"/>
        </w:rPr>
        <w:t>0</w:t>
      </w:r>
      <w:r w:rsidRPr="00793797">
        <w:rPr>
          <w:sz w:val="28"/>
          <w:szCs w:val="28"/>
          <w:lang w:val="uk-UA"/>
        </w:rPr>
        <w:t>1 по 15 вересня. Двотижневий період комплектування груп вважається робочим часом керівника гуртка. У канікулярні, вихідні та святкові дні СЮН може працювати за окремим планом та графіком, затвердженим директором. Адміністрація, педагогічний колектив та обслуговуючий персонал СЮН створюють безпечні умови навчання, виховання та праці.</w:t>
      </w:r>
    </w:p>
    <w:p w14:paraId="0FC591DE" w14:textId="77777777" w:rsidR="004C60A0" w:rsidRPr="00793797" w:rsidRDefault="004C60A0" w:rsidP="00B61B0A">
      <w:pPr>
        <w:numPr>
          <w:ilvl w:val="0"/>
          <w:numId w:val="12"/>
        </w:numPr>
        <w:contextualSpacing/>
        <w:jc w:val="both"/>
        <w:rPr>
          <w:sz w:val="28"/>
          <w:szCs w:val="28"/>
          <w:lang w:val="uk-UA"/>
        </w:rPr>
      </w:pPr>
      <w:r w:rsidRPr="00793797">
        <w:rPr>
          <w:sz w:val="28"/>
          <w:szCs w:val="28"/>
          <w:lang w:val="uk-UA"/>
        </w:rPr>
        <w:t>. СЮН проводить набір учнів як на поза конкурсній основі, так і за конкурсом, умови якого розробляються позашкільним навчальним закладом і погоджуються з ЗАСНОВНИКОМ. Творчі об’єднання СЮН класифікуються за трьома рівнями:</w:t>
      </w:r>
    </w:p>
    <w:p w14:paraId="29799D1C" w14:textId="6B4E785A" w:rsidR="004C60A0" w:rsidRPr="00793797" w:rsidRDefault="00032A4C" w:rsidP="00B61B0A">
      <w:pPr>
        <w:numPr>
          <w:ilvl w:val="0"/>
          <w:numId w:val="13"/>
        </w:numPr>
        <w:contextualSpacing/>
        <w:jc w:val="both"/>
        <w:rPr>
          <w:sz w:val="28"/>
          <w:szCs w:val="28"/>
          <w:lang w:val="uk-UA"/>
        </w:rPr>
      </w:pPr>
      <w:r w:rsidRPr="00793797">
        <w:rPr>
          <w:sz w:val="28"/>
          <w:szCs w:val="28"/>
          <w:lang w:val="uk-UA"/>
        </w:rPr>
        <w:t xml:space="preserve">Початковий – </w:t>
      </w:r>
      <w:r w:rsidR="004C60A0" w:rsidRPr="00793797">
        <w:rPr>
          <w:sz w:val="28"/>
          <w:szCs w:val="28"/>
          <w:lang w:val="uk-UA"/>
        </w:rPr>
        <w:t xml:space="preserve"> гуртки загальнорозвиваючого спрямування.</w:t>
      </w:r>
    </w:p>
    <w:p w14:paraId="398CFC23" w14:textId="49B59F25" w:rsidR="004C60A0" w:rsidRPr="00793797" w:rsidRDefault="00032A4C" w:rsidP="00B61B0A">
      <w:pPr>
        <w:numPr>
          <w:ilvl w:val="0"/>
          <w:numId w:val="13"/>
        </w:numPr>
        <w:contextualSpacing/>
        <w:jc w:val="both"/>
        <w:rPr>
          <w:sz w:val="28"/>
          <w:szCs w:val="28"/>
          <w:lang w:val="uk-UA"/>
        </w:rPr>
      </w:pPr>
      <w:r w:rsidRPr="00793797">
        <w:rPr>
          <w:sz w:val="28"/>
          <w:szCs w:val="28"/>
          <w:lang w:val="uk-UA"/>
        </w:rPr>
        <w:t xml:space="preserve">Основний  - </w:t>
      </w:r>
      <w:r w:rsidR="004C60A0" w:rsidRPr="00793797">
        <w:rPr>
          <w:sz w:val="28"/>
          <w:szCs w:val="28"/>
          <w:lang w:val="uk-UA"/>
        </w:rPr>
        <w:t>гуртки, які розвивають стійкі інтереси дітей, дають їм додаткову освіту, задовольняють потреби у професійній орієнтації.</w:t>
      </w:r>
    </w:p>
    <w:p w14:paraId="70B190B2" w14:textId="0E813CFC" w:rsidR="004C60A0" w:rsidRPr="00793797" w:rsidRDefault="00032A4C" w:rsidP="00B61B0A">
      <w:pPr>
        <w:numPr>
          <w:ilvl w:val="0"/>
          <w:numId w:val="13"/>
        </w:numPr>
        <w:contextualSpacing/>
        <w:jc w:val="both"/>
        <w:rPr>
          <w:sz w:val="28"/>
          <w:szCs w:val="28"/>
          <w:lang w:val="uk-UA"/>
        </w:rPr>
      </w:pPr>
      <w:r w:rsidRPr="00793797">
        <w:rPr>
          <w:sz w:val="28"/>
          <w:szCs w:val="28"/>
          <w:lang w:val="uk-UA"/>
        </w:rPr>
        <w:t xml:space="preserve">Вищий – </w:t>
      </w:r>
      <w:r w:rsidR="004C60A0" w:rsidRPr="00793797">
        <w:rPr>
          <w:sz w:val="28"/>
          <w:szCs w:val="28"/>
          <w:lang w:val="uk-UA"/>
        </w:rPr>
        <w:t xml:space="preserve"> гуртки за інтересами для обдарованих дітей та юнацтва.</w:t>
      </w:r>
    </w:p>
    <w:p w14:paraId="6708EF87" w14:textId="77777777" w:rsidR="004C60A0" w:rsidRPr="00793797" w:rsidRDefault="004C60A0" w:rsidP="00B61B0A">
      <w:pPr>
        <w:ind w:left="709"/>
        <w:contextualSpacing/>
        <w:jc w:val="both"/>
        <w:rPr>
          <w:sz w:val="28"/>
          <w:szCs w:val="28"/>
          <w:lang w:val="uk-UA"/>
        </w:rPr>
      </w:pPr>
      <w:r w:rsidRPr="00793797">
        <w:rPr>
          <w:sz w:val="28"/>
          <w:szCs w:val="28"/>
          <w:lang w:val="uk-UA"/>
        </w:rPr>
        <w:t>Відповідно до рівня  класифікації визначається мета і перспективи діяльності творчого об’єднання, гуртка, його чисельний склад, кількість годин для опанування програми.</w:t>
      </w:r>
    </w:p>
    <w:p w14:paraId="5CD9F96A" w14:textId="77777777" w:rsidR="004C60A0" w:rsidRPr="00793797" w:rsidRDefault="004C60A0" w:rsidP="00B61B0A">
      <w:pPr>
        <w:numPr>
          <w:ilvl w:val="0"/>
          <w:numId w:val="12"/>
        </w:numPr>
        <w:contextualSpacing/>
        <w:jc w:val="both"/>
        <w:rPr>
          <w:sz w:val="28"/>
          <w:szCs w:val="28"/>
          <w:lang w:val="uk-UA"/>
        </w:rPr>
      </w:pPr>
      <w:r w:rsidRPr="00793797">
        <w:rPr>
          <w:sz w:val="28"/>
          <w:szCs w:val="28"/>
          <w:lang w:val="uk-UA"/>
        </w:rPr>
        <w:lastRenderedPageBreak/>
        <w:t>Тривалість однієї академічної години визначається навчальним планом і Програмами з урахуванням психофізіологічного розвитку та допустимого навантаження для різних вікових категорій і становить: для дітей віком від 5 до 6 років – 30 хвилин, від 6 до 7 років – 35 хвилин, середнього та старшого віку – 45 хвилин. Короткі перерви між заняттями є робочим часом керівника гуртка і визначаються режимом щоденної роботи СЮН.</w:t>
      </w:r>
    </w:p>
    <w:p w14:paraId="31423C83" w14:textId="77777777" w:rsidR="004C60A0" w:rsidRPr="00793797" w:rsidRDefault="004C60A0" w:rsidP="00B61B0A">
      <w:pPr>
        <w:numPr>
          <w:ilvl w:val="0"/>
          <w:numId w:val="12"/>
        </w:numPr>
        <w:contextualSpacing/>
        <w:jc w:val="both"/>
        <w:rPr>
          <w:sz w:val="28"/>
          <w:szCs w:val="28"/>
          <w:lang w:val="uk-UA"/>
        </w:rPr>
      </w:pPr>
      <w:r w:rsidRPr="00793797">
        <w:rPr>
          <w:sz w:val="28"/>
          <w:szCs w:val="28"/>
          <w:lang w:val="uk-UA"/>
        </w:rPr>
        <w:t>СЮН може організовувати роботу в приміщеннях загальноосвітніх шкіл, навчально-виробничих комбінатів, підприємств, організацій, наукових установ відповідно до укладених угод із зазначеними закладами та установами.</w:t>
      </w:r>
    </w:p>
    <w:p w14:paraId="551841BC" w14:textId="77777777" w:rsidR="004C60A0" w:rsidRPr="00793797" w:rsidRDefault="004C60A0" w:rsidP="00B61B0A">
      <w:pPr>
        <w:numPr>
          <w:ilvl w:val="0"/>
          <w:numId w:val="12"/>
        </w:numPr>
        <w:contextualSpacing/>
        <w:jc w:val="both"/>
        <w:rPr>
          <w:sz w:val="28"/>
          <w:szCs w:val="28"/>
          <w:lang w:val="uk-UA"/>
        </w:rPr>
      </w:pPr>
      <w:r w:rsidRPr="00793797">
        <w:rPr>
          <w:sz w:val="28"/>
          <w:szCs w:val="28"/>
          <w:lang w:val="uk-UA"/>
        </w:rPr>
        <w:t>СЮН може організовувати проведення на своїй навчально-виховній базі навчальної практики учнів загальноосвітніх навчальних закладів. СЮН має право видавати свідоцтва про присвоєння кваліфікації вихованцям після навчання та складання кваліфікаційних іспитів за профілем.</w:t>
      </w:r>
    </w:p>
    <w:p w14:paraId="1E9EA277" w14:textId="77777777" w:rsidR="004C60A0" w:rsidRPr="00793797" w:rsidRDefault="004C60A0" w:rsidP="00B61B0A">
      <w:pPr>
        <w:numPr>
          <w:ilvl w:val="0"/>
          <w:numId w:val="12"/>
        </w:numPr>
        <w:contextualSpacing/>
        <w:jc w:val="both"/>
        <w:rPr>
          <w:sz w:val="28"/>
          <w:szCs w:val="28"/>
          <w:lang w:val="uk-UA"/>
        </w:rPr>
      </w:pPr>
      <w:r w:rsidRPr="00793797">
        <w:rPr>
          <w:sz w:val="28"/>
          <w:szCs w:val="28"/>
          <w:lang w:val="uk-UA"/>
        </w:rPr>
        <w:t>СЮН проводить інформаційно-методичну роботу, спрямовану на вдосконалення програм, форм, методів діяльності гуртків. У СЮН можуть функціонувати методичні об’єднання за напрямками діяльності гуртків, що охоплюють педагогічних працівників певного професійного спрямування.</w:t>
      </w:r>
    </w:p>
    <w:p w14:paraId="46CB688D" w14:textId="77777777" w:rsidR="004C60A0" w:rsidRPr="00793797" w:rsidRDefault="004C60A0" w:rsidP="00B61B0A">
      <w:pPr>
        <w:numPr>
          <w:ilvl w:val="0"/>
          <w:numId w:val="12"/>
        </w:numPr>
        <w:contextualSpacing/>
        <w:jc w:val="both"/>
        <w:rPr>
          <w:sz w:val="28"/>
          <w:szCs w:val="28"/>
          <w:lang w:val="uk-UA"/>
        </w:rPr>
      </w:pPr>
      <w:r w:rsidRPr="00793797">
        <w:rPr>
          <w:sz w:val="28"/>
          <w:szCs w:val="28"/>
          <w:lang w:val="uk-UA"/>
        </w:rPr>
        <w:t>У літній період гуртки працюють за спеціальним розкладом, у тому числі з новим або зміненим складом учнів на базі профільних оздоровчих таборів з денним перебуванням за місцем проживання, робота гуртків проводиться у формі поїздок, походів, змагань, табірних зборів.</w:t>
      </w:r>
    </w:p>
    <w:p w14:paraId="0476C158" w14:textId="77777777" w:rsidR="004C60A0" w:rsidRPr="00793797" w:rsidRDefault="004C60A0" w:rsidP="00B61B0A">
      <w:pPr>
        <w:numPr>
          <w:ilvl w:val="0"/>
          <w:numId w:val="12"/>
        </w:numPr>
        <w:contextualSpacing/>
        <w:jc w:val="both"/>
        <w:rPr>
          <w:sz w:val="28"/>
          <w:szCs w:val="28"/>
          <w:lang w:val="uk-UA"/>
        </w:rPr>
      </w:pPr>
      <w:r w:rsidRPr="00793797">
        <w:rPr>
          <w:sz w:val="28"/>
          <w:szCs w:val="28"/>
          <w:lang w:val="uk-UA"/>
        </w:rPr>
        <w:t>СЮН організовує та бере участь в обласних, районних, заочних та очних масових заходах з учнями:</w:t>
      </w:r>
    </w:p>
    <w:p w14:paraId="5AE3F175" w14:textId="77777777" w:rsidR="004C60A0" w:rsidRPr="00793797" w:rsidRDefault="004C60A0" w:rsidP="00B61B0A">
      <w:pPr>
        <w:numPr>
          <w:ilvl w:val="0"/>
          <w:numId w:val="14"/>
        </w:numPr>
        <w:contextualSpacing/>
        <w:jc w:val="both"/>
        <w:rPr>
          <w:sz w:val="28"/>
          <w:szCs w:val="28"/>
          <w:lang w:val="uk-UA"/>
        </w:rPr>
      </w:pPr>
      <w:r w:rsidRPr="00793797">
        <w:rPr>
          <w:sz w:val="28"/>
          <w:szCs w:val="28"/>
          <w:lang w:val="uk-UA"/>
        </w:rPr>
        <w:t>організаційно-масових, що стимулюють роботу профільних та дитячих організацій;</w:t>
      </w:r>
    </w:p>
    <w:p w14:paraId="75B300F3" w14:textId="77777777" w:rsidR="004C60A0" w:rsidRPr="00793797" w:rsidRDefault="004C60A0" w:rsidP="00B61B0A">
      <w:pPr>
        <w:numPr>
          <w:ilvl w:val="0"/>
          <w:numId w:val="14"/>
        </w:numPr>
        <w:contextualSpacing/>
        <w:jc w:val="both"/>
        <w:rPr>
          <w:sz w:val="28"/>
          <w:szCs w:val="28"/>
          <w:lang w:val="uk-UA"/>
        </w:rPr>
      </w:pPr>
      <w:r w:rsidRPr="00793797">
        <w:rPr>
          <w:sz w:val="28"/>
          <w:szCs w:val="28"/>
          <w:lang w:val="uk-UA"/>
        </w:rPr>
        <w:t>еколого-натуралістичних заходах;</w:t>
      </w:r>
    </w:p>
    <w:p w14:paraId="6F38563F" w14:textId="77777777" w:rsidR="004C60A0" w:rsidRPr="00793797" w:rsidRDefault="004C60A0" w:rsidP="00B61B0A">
      <w:pPr>
        <w:numPr>
          <w:ilvl w:val="0"/>
          <w:numId w:val="14"/>
        </w:numPr>
        <w:contextualSpacing/>
        <w:jc w:val="both"/>
        <w:rPr>
          <w:sz w:val="28"/>
          <w:szCs w:val="28"/>
          <w:lang w:val="uk-UA"/>
        </w:rPr>
      </w:pPr>
      <w:r w:rsidRPr="00793797">
        <w:rPr>
          <w:sz w:val="28"/>
          <w:szCs w:val="28"/>
          <w:lang w:val="uk-UA"/>
        </w:rPr>
        <w:t>заходах, що забезпечують змістовний відпочинок.</w:t>
      </w:r>
    </w:p>
    <w:p w14:paraId="5F51A559" w14:textId="77777777" w:rsidR="004C60A0" w:rsidRPr="00793797" w:rsidRDefault="004C60A0" w:rsidP="00B61B0A">
      <w:pPr>
        <w:numPr>
          <w:ilvl w:val="0"/>
          <w:numId w:val="12"/>
        </w:numPr>
        <w:contextualSpacing/>
        <w:jc w:val="both"/>
        <w:rPr>
          <w:sz w:val="28"/>
          <w:szCs w:val="28"/>
          <w:lang w:val="uk-UA"/>
        </w:rPr>
      </w:pPr>
      <w:r w:rsidRPr="00793797">
        <w:rPr>
          <w:sz w:val="28"/>
          <w:szCs w:val="28"/>
          <w:lang w:val="uk-UA"/>
        </w:rPr>
        <w:t>Методична робота спрямована на вдосконалення змісту, форм і методів виховної діяльності СЮН, поширення передового досвіду з питань виховання школярів. СЮН сприяє підвищенню педагогічної та методичної майстерності своїх співробітників, надає методичну допомогу організаторам та заступникам директорів з виховної роботи, вивчає, узагальнює та впроваджує передовий досвід позашкільної виховної роботи еколого-натуралістичного спрямування.</w:t>
      </w:r>
    </w:p>
    <w:p w14:paraId="5A4127EA" w14:textId="77777777" w:rsidR="004C60A0" w:rsidRPr="00793797" w:rsidRDefault="004C60A0" w:rsidP="00B61B0A">
      <w:pPr>
        <w:numPr>
          <w:ilvl w:val="0"/>
          <w:numId w:val="12"/>
        </w:numPr>
        <w:contextualSpacing/>
        <w:jc w:val="both"/>
        <w:rPr>
          <w:sz w:val="28"/>
          <w:szCs w:val="28"/>
          <w:lang w:val="uk-UA"/>
        </w:rPr>
      </w:pPr>
      <w:r w:rsidRPr="00793797">
        <w:rPr>
          <w:sz w:val="28"/>
          <w:szCs w:val="28"/>
          <w:lang w:val="uk-UA"/>
        </w:rPr>
        <w:t>Відповідно до рішення ЗАСНОВНИКА, на підставі відповідних угод та з урахуванням попиту, СЮН надає організаційну, методичну допомогу педагогічним колективам шкіл, молодіжним та громадським організаціям.</w:t>
      </w:r>
    </w:p>
    <w:p w14:paraId="10A51B05" w14:textId="77777777" w:rsidR="004C60A0" w:rsidRPr="00793797" w:rsidRDefault="004C60A0" w:rsidP="00B61B0A">
      <w:pPr>
        <w:ind w:left="720"/>
        <w:contextualSpacing/>
        <w:jc w:val="center"/>
        <w:rPr>
          <w:b/>
          <w:sz w:val="32"/>
          <w:szCs w:val="32"/>
          <w:lang w:val="uk-UA"/>
        </w:rPr>
      </w:pPr>
      <w:r w:rsidRPr="00793797">
        <w:rPr>
          <w:b/>
          <w:sz w:val="32"/>
          <w:szCs w:val="32"/>
          <w:lang w:val="uk-UA"/>
        </w:rPr>
        <w:t>5. Учасники навчально-виховного процесу</w:t>
      </w:r>
    </w:p>
    <w:p w14:paraId="290A4E95" w14:textId="77777777" w:rsidR="004C60A0" w:rsidRPr="00793797" w:rsidRDefault="004C60A0" w:rsidP="00B61B0A">
      <w:pPr>
        <w:numPr>
          <w:ilvl w:val="0"/>
          <w:numId w:val="15"/>
        </w:numPr>
        <w:ind w:left="709"/>
        <w:contextualSpacing/>
        <w:jc w:val="both"/>
        <w:rPr>
          <w:sz w:val="28"/>
          <w:szCs w:val="28"/>
          <w:lang w:val="uk-UA"/>
        </w:rPr>
      </w:pPr>
      <w:r w:rsidRPr="00793797">
        <w:rPr>
          <w:sz w:val="28"/>
          <w:szCs w:val="28"/>
          <w:lang w:val="uk-UA"/>
        </w:rPr>
        <w:t>. Учасники навчально-виховного процесу СЮН є:</w:t>
      </w:r>
    </w:p>
    <w:p w14:paraId="0B7573B6" w14:textId="77777777" w:rsidR="004C60A0" w:rsidRPr="00793797" w:rsidRDefault="004C60A0" w:rsidP="00B61B0A">
      <w:pPr>
        <w:numPr>
          <w:ilvl w:val="0"/>
          <w:numId w:val="14"/>
        </w:numPr>
        <w:contextualSpacing/>
        <w:jc w:val="both"/>
        <w:rPr>
          <w:sz w:val="28"/>
          <w:szCs w:val="28"/>
          <w:lang w:val="uk-UA"/>
        </w:rPr>
      </w:pPr>
      <w:r w:rsidRPr="00793797">
        <w:rPr>
          <w:sz w:val="28"/>
          <w:szCs w:val="28"/>
          <w:lang w:val="uk-UA"/>
        </w:rPr>
        <w:t>вихованці і слухачі;</w:t>
      </w:r>
    </w:p>
    <w:p w14:paraId="33E4CED5" w14:textId="77777777" w:rsidR="004C60A0" w:rsidRPr="00793797" w:rsidRDefault="004C60A0" w:rsidP="00B61B0A">
      <w:pPr>
        <w:numPr>
          <w:ilvl w:val="0"/>
          <w:numId w:val="14"/>
        </w:numPr>
        <w:contextualSpacing/>
        <w:jc w:val="both"/>
        <w:rPr>
          <w:sz w:val="28"/>
          <w:szCs w:val="28"/>
          <w:lang w:val="uk-UA"/>
        </w:rPr>
      </w:pPr>
      <w:r w:rsidRPr="00793797">
        <w:rPr>
          <w:sz w:val="28"/>
          <w:szCs w:val="28"/>
          <w:lang w:val="uk-UA"/>
        </w:rPr>
        <w:lastRenderedPageBreak/>
        <w:t>директор;</w:t>
      </w:r>
    </w:p>
    <w:p w14:paraId="6BDF8051" w14:textId="77777777" w:rsidR="004C60A0" w:rsidRPr="00793797" w:rsidRDefault="004C60A0" w:rsidP="00B61B0A">
      <w:pPr>
        <w:numPr>
          <w:ilvl w:val="0"/>
          <w:numId w:val="14"/>
        </w:numPr>
        <w:contextualSpacing/>
        <w:jc w:val="both"/>
        <w:rPr>
          <w:sz w:val="28"/>
          <w:szCs w:val="28"/>
          <w:lang w:val="uk-UA"/>
        </w:rPr>
      </w:pPr>
      <w:r w:rsidRPr="00793797">
        <w:rPr>
          <w:sz w:val="28"/>
          <w:szCs w:val="28"/>
          <w:lang w:val="uk-UA"/>
        </w:rPr>
        <w:t>педагогічні працівники;</w:t>
      </w:r>
    </w:p>
    <w:p w14:paraId="784A9371" w14:textId="77777777" w:rsidR="004C60A0" w:rsidRPr="00793797" w:rsidRDefault="004C60A0" w:rsidP="00B61B0A">
      <w:pPr>
        <w:numPr>
          <w:ilvl w:val="0"/>
          <w:numId w:val="14"/>
        </w:numPr>
        <w:contextualSpacing/>
        <w:jc w:val="both"/>
        <w:rPr>
          <w:sz w:val="28"/>
          <w:szCs w:val="28"/>
          <w:lang w:val="uk-UA"/>
        </w:rPr>
      </w:pPr>
      <w:r w:rsidRPr="00793797">
        <w:rPr>
          <w:sz w:val="28"/>
          <w:szCs w:val="28"/>
          <w:lang w:val="uk-UA"/>
        </w:rPr>
        <w:t>батьки, або особи, які їх заміняють;</w:t>
      </w:r>
    </w:p>
    <w:p w14:paraId="6007452B" w14:textId="77777777" w:rsidR="004C60A0" w:rsidRPr="00793797" w:rsidRDefault="004C60A0" w:rsidP="00B61B0A">
      <w:pPr>
        <w:numPr>
          <w:ilvl w:val="0"/>
          <w:numId w:val="14"/>
        </w:numPr>
        <w:contextualSpacing/>
        <w:jc w:val="both"/>
        <w:rPr>
          <w:sz w:val="28"/>
          <w:szCs w:val="28"/>
          <w:lang w:val="uk-UA"/>
        </w:rPr>
      </w:pPr>
      <w:r w:rsidRPr="00793797">
        <w:rPr>
          <w:sz w:val="28"/>
          <w:szCs w:val="28"/>
          <w:lang w:val="uk-UA"/>
        </w:rPr>
        <w:t>представники підприємств, установ, які беруть участь у навчально-виховному процесі.</w:t>
      </w:r>
    </w:p>
    <w:p w14:paraId="11F56AD9" w14:textId="77777777" w:rsidR="004C60A0" w:rsidRPr="00793797" w:rsidRDefault="004C60A0" w:rsidP="00B61B0A">
      <w:pPr>
        <w:numPr>
          <w:ilvl w:val="0"/>
          <w:numId w:val="15"/>
        </w:numPr>
        <w:ind w:left="709"/>
        <w:contextualSpacing/>
        <w:jc w:val="both"/>
        <w:rPr>
          <w:sz w:val="28"/>
          <w:szCs w:val="28"/>
          <w:lang w:val="uk-UA"/>
        </w:rPr>
      </w:pPr>
      <w:r w:rsidRPr="00793797">
        <w:rPr>
          <w:sz w:val="28"/>
          <w:szCs w:val="28"/>
          <w:lang w:val="uk-UA"/>
        </w:rPr>
        <w:t>. Вихованці СЮН мають гарантоване державою право на здобуття позашкільної освіти відповідно до їх здібностей, обдарувань та інтересів, добровільний вибір виду діяльності, навчання у декількох гуртках, безпечні та нешкідливі умови навчання та праці, користування навчально-матеріальною базою, участь урізних видах навчальної і практичної роботи та масових заходах, вільне вираження поглядів, переконань, захист від будь-яких форм експлуатації, які порушують їх права, принижують честь і гідність.</w:t>
      </w:r>
    </w:p>
    <w:p w14:paraId="0F10D3B6" w14:textId="77777777" w:rsidR="004C60A0" w:rsidRPr="00793797" w:rsidRDefault="004C60A0" w:rsidP="00B61B0A">
      <w:pPr>
        <w:numPr>
          <w:ilvl w:val="0"/>
          <w:numId w:val="15"/>
        </w:numPr>
        <w:ind w:left="709"/>
        <w:contextualSpacing/>
        <w:jc w:val="both"/>
        <w:rPr>
          <w:sz w:val="28"/>
          <w:szCs w:val="28"/>
          <w:lang w:val="uk-UA"/>
        </w:rPr>
      </w:pPr>
      <w:r w:rsidRPr="00793797">
        <w:rPr>
          <w:sz w:val="28"/>
          <w:szCs w:val="28"/>
          <w:lang w:val="uk-UA"/>
        </w:rPr>
        <w:t>. Вихованці СЮН зобов’язанні:</w:t>
      </w:r>
    </w:p>
    <w:p w14:paraId="1396AE88" w14:textId="77777777" w:rsidR="004C60A0" w:rsidRPr="00793797" w:rsidRDefault="004C60A0" w:rsidP="00B61B0A">
      <w:pPr>
        <w:numPr>
          <w:ilvl w:val="0"/>
          <w:numId w:val="14"/>
        </w:numPr>
        <w:contextualSpacing/>
        <w:jc w:val="both"/>
        <w:rPr>
          <w:sz w:val="28"/>
          <w:szCs w:val="28"/>
          <w:lang w:val="uk-UA"/>
        </w:rPr>
      </w:pPr>
      <w:r w:rsidRPr="00793797">
        <w:rPr>
          <w:sz w:val="28"/>
          <w:szCs w:val="28"/>
          <w:lang w:val="uk-UA"/>
        </w:rPr>
        <w:t>оволодіти знаннями, вміннями, практичними навичками, підвищувати загальний культурний рівень;</w:t>
      </w:r>
    </w:p>
    <w:p w14:paraId="16B260D7" w14:textId="77777777" w:rsidR="004C60A0" w:rsidRPr="00793797" w:rsidRDefault="004C60A0" w:rsidP="00B61B0A">
      <w:pPr>
        <w:numPr>
          <w:ilvl w:val="0"/>
          <w:numId w:val="14"/>
        </w:numPr>
        <w:contextualSpacing/>
        <w:jc w:val="both"/>
        <w:rPr>
          <w:sz w:val="28"/>
          <w:szCs w:val="28"/>
          <w:lang w:val="uk-UA"/>
        </w:rPr>
      </w:pPr>
      <w:r w:rsidRPr="00793797">
        <w:rPr>
          <w:sz w:val="28"/>
          <w:szCs w:val="28"/>
          <w:lang w:val="uk-UA"/>
        </w:rPr>
        <w:t>дотримуватись морально-етичних норм;</w:t>
      </w:r>
    </w:p>
    <w:p w14:paraId="5439CBE1" w14:textId="77777777" w:rsidR="004C60A0" w:rsidRPr="00793797" w:rsidRDefault="004C60A0" w:rsidP="00B61B0A">
      <w:pPr>
        <w:numPr>
          <w:ilvl w:val="0"/>
          <w:numId w:val="14"/>
        </w:numPr>
        <w:contextualSpacing/>
        <w:jc w:val="both"/>
        <w:rPr>
          <w:sz w:val="28"/>
          <w:szCs w:val="28"/>
          <w:lang w:val="uk-UA"/>
        </w:rPr>
      </w:pPr>
      <w:r w:rsidRPr="00793797">
        <w:rPr>
          <w:sz w:val="28"/>
          <w:szCs w:val="28"/>
          <w:lang w:val="uk-UA"/>
        </w:rPr>
        <w:t>брати посильну участь у різних видах трудової діяльності;</w:t>
      </w:r>
    </w:p>
    <w:p w14:paraId="484F6449" w14:textId="77777777" w:rsidR="004C60A0" w:rsidRPr="00793797" w:rsidRDefault="004C60A0" w:rsidP="00B61B0A">
      <w:pPr>
        <w:numPr>
          <w:ilvl w:val="0"/>
          <w:numId w:val="14"/>
        </w:numPr>
        <w:contextualSpacing/>
        <w:jc w:val="both"/>
        <w:rPr>
          <w:sz w:val="28"/>
          <w:szCs w:val="28"/>
          <w:lang w:val="uk-UA"/>
        </w:rPr>
      </w:pPr>
      <w:r w:rsidRPr="00793797">
        <w:rPr>
          <w:sz w:val="28"/>
          <w:szCs w:val="28"/>
          <w:lang w:val="uk-UA"/>
        </w:rPr>
        <w:t>бережливо ставитись до державного, громадського та особистого майна;</w:t>
      </w:r>
    </w:p>
    <w:p w14:paraId="28C70D6D" w14:textId="77777777" w:rsidR="004C60A0" w:rsidRPr="00793797" w:rsidRDefault="004C60A0" w:rsidP="00B61B0A">
      <w:pPr>
        <w:numPr>
          <w:ilvl w:val="0"/>
          <w:numId w:val="14"/>
        </w:numPr>
        <w:contextualSpacing/>
        <w:jc w:val="both"/>
        <w:rPr>
          <w:sz w:val="28"/>
          <w:szCs w:val="28"/>
          <w:lang w:val="uk-UA"/>
        </w:rPr>
      </w:pPr>
      <w:r w:rsidRPr="00793797">
        <w:rPr>
          <w:sz w:val="28"/>
          <w:szCs w:val="28"/>
          <w:lang w:val="uk-UA"/>
        </w:rPr>
        <w:t>дотримуватись вимог Статуту, правил внутрішнього розпорядку СЮН.</w:t>
      </w:r>
    </w:p>
    <w:p w14:paraId="775ADE51" w14:textId="77777777" w:rsidR="004C60A0" w:rsidRPr="00793797" w:rsidRDefault="004C60A0" w:rsidP="00B61B0A">
      <w:pPr>
        <w:numPr>
          <w:ilvl w:val="0"/>
          <w:numId w:val="15"/>
        </w:numPr>
        <w:ind w:left="709"/>
        <w:contextualSpacing/>
        <w:jc w:val="both"/>
        <w:rPr>
          <w:sz w:val="28"/>
          <w:szCs w:val="28"/>
          <w:lang w:val="uk-UA"/>
        </w:rPr>
      </w:pPr>
      <w:r w:rsidRPr="00793797">
        <w:rPr>
          <w:sz w:val="28"/>
          <w:szCs w:val="28"/>
          <w:lang w:val="uk-UA"/>
        </w:rPr>
        <w:t>. Педагогічні працівники мають право на:</w:t>
      </w:r>
    </w:p>
    <w:p w14:paraId="740FD3D1" w14:textId="77777777" w:rsidR="004C60A0" w:rsidRPr="00793797" w:rsidRDefault="004C60A0" w:rsidP="00B61B0A">
      <w:pPr>
        <w:numPr>
          <w:ilvl w:val="0"/>
          <w:numId w:val="14"/>
        </w:numPr>
        <w:contextualSpacing/>
        <w:jc w:val="both"/>
        <w:rPr>
          <w:sz w:val="28"/>
          <w:szCs w:val="28"/>
          <w:lang w:val="uk-UA"/>
        </w:rPr>
      </w:pPr>
      <w:r w:rsidRPr="00793797">
        <w:rPr>
          <w:sz w:val="28"/>
          <w:szCs w:val="28"/>
          <w:lang w:val="uk-UA"/>
        </w:rPr>
        <w:t>внесення керівництву СЮН пропозицій щодо поліпшення навчально-виховного процесу;</w:t>
      </w:r>
    </w:p>
    <w:p w14:paraId="1E3DE5A6" w14:textId="77777777" w:rsidR="004C60A0" w:rsidRPr="00793797" w:rsidRDefault="004C60A0" w:rsidP="00B61B0A">
      <w:pPr>
        <w:numPr>
          <w:ilvl w:val="0"/>
          <w:numId w:val="14"/>
        </w:numPr>
        <w:contextualSpacing/>
        <w:jc w:val="both"/>
        <w:rPr>
          <w:sz w:val="28"/>
          <w:szCs w:val="28"/>
          <w:lang w:val="uk-UA"/>
        </w:rPr>
      </w:pPr>
      <w:r w:rsidRPr="00793797">
        <w:rPr>
          <w:sz w:val="28"/>
          <w:szCs w:val="28"/>
          <w:lang w:val="uk-UA"/>
        </w:rPr>
        <w:t>подання на розгляд педагогічної ради пропозицій про моральне та матеріальне заохочення вихованців;</w:t>
      </w:r>
    </w:p>
    <w:p w14:paraId="479FDA5C" w14:textId="77777777" w:rsidR="004C60A0" w:rsidRPr="00793797" w:rsidRDefault="004C60A0" w:rsidP="00B61B0A">
      <w:pPr>
        <w:numPr>
          <w:ilvl w:val="0"/>
          <w:numId w:val="14"/>
        </w:numPr>
        <w:contextualSpacing/>
        <w:jc w:val="both"/>
        <w:rPr>
          <w:sz w:val="28"/>
          <w:szCs w:val="28"/>
          <w:lang w:val="uk-UA"/>
        </w:rPr>
      </w:pPr>
      <w:r w:rsidRPr="00793797">
        <w:rPr>
          <w:sz w:val="28"/>
          <w:szCs w:val="28"/>
          <w:lang w:val="uk-UA"/>
        </w:rPr>
        <w:t>застосування стягнень до тих, хто порушує правила внутрішнього розпорядку та Статуту;</w:t>
      </w:r>
    </w:p>
    <w:p w14:paraId="5A88D915" w14:textId="77777777" w:rsidR="004C60A0" w:rsidRPr="00793797" w:rsidRDefault="004C60A0" w:rsidP="00B61B0A">
      <w:pPr>
        <w:numPr>
          <w:ilvl w:val="0"/>
          <w:numId w:val="14"/>
        </w:numPr>
        <w:contextualSpacing/>
        <w:jc w:val="both"/>
        <w:rPr>
          <w:sz w:val="28"/>
          <w:szCs w:val="28"/>
          <w:lang w:val="uk-UA"/>
        </w:rPr>
      </w:pPr>
      <w:r w:rsidRPr="00793797">
        <w:rPr>
          <w:sz w:val="28"/>
          <w:szCs w:val="28"/>
          <w:lang w:val="uk-UA"/>
        </w:rPr>
        <w:t>вибір форм підвищення педагогічної кваліфікації;</w:t>
      </w:r>
    </w:p>
    <w:p w14:paraId="4EFCD66A" w14:textId="77777777" w:rsidR="004C60A0" w:rsidRPr="00793797" w:rsidRDefault="004C60A0" w:rsidP="00B61B0A">
      <w:pPr>
        <w:numPr>
          <w:ilvl w:val="0"/>
          <w:numId w:val="14"/>
        </w:numPr>
        <w:contextualSpacing/>
        <w:jc w:val="both"/>
        <w:rPr>
          <w:sz w:val="28"/>
          <w:szCs w:val="28"/>
          <w:lang w:val="uk-UA"/>
        </w:rPr>
      </w:pPr>
      <w:r w:rsidRPr="00793797">
        <w:rPr>
          <w:sz w:val="28"/>
          <w:szCs w:val="28"/>
          <w:lang w:val="uk-UA"/>
        </w:rPr>
        <w:t>участь у роботі методичних об’єднань, нарад, зборів, пов’язаних з організацією навчально-виховного процесу;</w:t>
      </w:r>
    </w:p>
    <w:p w14:paraId="54BA8DE7" w14:textId="77777777" w:rsidR="004C60A0" w:rsidRPr="00793797" w:rsidRDefault="004C60A0" w:rsidP="00B61B0A">
      <w:pPr>
        <w:numPr>
          <w:ilvl w:val="0"/>
          <w:numId w:val="14"/>
        </w:numPr>
        <w:contextualSpacing/>
        <w:jc w:val="both"/>
        <w:rPr>
          <w:sz w:val="28"/>
          <w:szCs w:val="28"/>
          <w:lang w:val="uk-UA"/>
        </w:rPr>
      </w:pPr>
      <w:r w:rsidRPr="00793797">
        <w:rPr>
          <w:sz w:val="28"/>
          <w:szCs w:val="28"/>
          <w:lang w:val="uk-UA"/>
        </w:rPr>
        <w:t>проведення в установленому порядку дослідницько-експериментальної пошукової роботи;</w:t>
      </w:r>
    </w:p>
    <w:p w14:paraId="13E2B841" w14:textId="77777777" w:rsidR="004C60A0" w:rsidRPr="00793797" w:rsidRDefault="004C60A0" w:rsidP="00B61B0A">
      <w:pPr>
        <w:numPr>
          <w:ilvl w:val="0"/>
          <w:numId w:val="14"/>
        </w:numPr>
        <w:contextualSpacing/>
        <w:jc w:val="both"/>
        <w:rPr>
          <w:sz w:val="28"/>
          <w:szCs w:val="28"/>
          <w:lang w:val="uk-UA"/>
        </w:rPr>
      </w:pPr>
      <w:r w:rsidRPr="00793797">
        <w:rPr>
          <w:sz w:val="28"/>
          <w:szCs w:val="28"/>
          <w:lang w:val="uk-UA"/>
        </w:rPr>
        <w:t>захист професійної честі відповідно до законодавства;</w:t>
      </w:r>
    </w:p>
    <w:p w14:paraId="7BC34736" w14:textId="77777777" w:rsidR="004C60A0" w:rsidRPr="00793797" w:rsidRDefault="004C60A0" w:rsidP="00B61B0A">
      <w:pPr>
        <w:numPr>
          <w:ilvl w:val="0"/>
          <w:numId w:val="14"/>
        </w:numPr>
        <w:contextualSpacing/>
        <w:jc w:val="both"/>
        <w:rPr>
          <w:sz w:val="28"/>
          <w:szCs w:val="28"/>
          <w:lang w:val="uk-UA"/>
        </w:rPr>
      </w:pPr>
      <w:r w:rsidRPr="00793797">
        <w:rPr>
          <w:sz w:val="28"/>
          <w:szCs w:val="28"/>
          <w:lang w:val="uk-UA"/>
        </w:rPr>
        <w:t>соціальне та матеріальне заохочення за досягнення вагомих результатів у виконанні покладених на них завдань;</w:t>
      </w:r>
    </w:p>
    <w:p w14:paraId="0D8FEC44" w14:textId="77777777" w:rsidR="004C60A0" w:rsidRPr="00793797" w:rsidRDefault="004C60A0" w:rsidP="00B61B0A">
      <w:pPr>
        <w:numPr>
          <w:ilvl w:val="0"/>
          <w:numId w:val="14"/>
        </w:numPr>
        <w:contextualSpacing/>
        <w:jc w:val="both"/>
        <w:rPr>
          <w:sz w:val="28"/>
          <w:szCs w:val="28"/>
          <w:lang w:val="uk-UA"/>
        </w:rPr>
      </w:pPr>
      <w:r w:rsidRPr="00793797">
        <w:rPr>
          <w:sz w:val="28"/>
          <w:szCs w:val="28"/>
          <w:lang w:val="uk-UA"/>
        </w:rPr>
        <w:t>об’єднання у професійні спілки, діяльність яких не заборонена законодавством.</w:t>
      </w:r>
    </w:p>
    <w:p w14:paraId="656793BD" w14:textId="77777777" w:rsidR="004C60A0" w:rsidRPr="00793797" w:rsidRDefault="004C60A0" w:rsidP="00B61B0A">
      <w:pPr>
        <w:numPr>
          <w:ilvl w:val="0"/>
          <w:numId w:val="15"/>
        </w:numPr>
        <w:ind w:left="709"/>
        <w:contextualSpacing/>
        <w:jc w:val="both"/>
        <w:rPr>
          <w:sz w:val="28"/>
          <w:szCs w:val="28"/>
          <w:lang w:val="uk-UA"/>
        </w:rPr>
      </w:pPr>
      <w:r w:rsidRPr="00793797">
        <w:rPr>
          <w:sz w:val="28"/>
          <w:szCs w:val="28"/>
          <w:lang w:val="uk-UA"/>
        </w:rPr>
        <w:t>. Працівники СЮН зобов’язані:</w:t>
      </w:r>
    </w:p>
    <w:p w14:paraId="519BABDA" w14:textId="77777777" w:rsidR="004C60A0" w:rsidRPr="00793797" w:rsidRDefault="004C60A0" w:rsidP="00B61B0A">
      <w:pPr>
        <w:numPr>
          <w:ilvl w:val="0"/>
          <w:numId w:val="14"/>
        </w:numPr>
        <w:contextualSpacing/>
        <w:jc w:val="both"/>
        <w:rPr>
          <w:sz w:val="28"/>
          <w:szCs w:val="28"/>
          <w:lang w:val="uk-UA"/>
        </w:rPr>
      </w:pPr>
      <w:r w:rsidRPr="00793797">
        <w:rPr>
          <w:sz w:val="28"/>
          <w:szCs w:val="28"/>
          <w:lang w:val="uk-UA"/>
        </w:rPr>
        <w:t>сумлінно реалізовувати навчальні плани і програми;</w:t>
      </w:r>
    </w:p>
    <w:p w14:paraId="5C1C9D24" w14:textId="77777777" w:rsidR="004C60A0" w:rsidRPr="00793797" w:rsidRDefault="004C60A0" w:rsidP="00B61B0A">
      <w:pPr>
        <w:numPr>
          <w:ilvl w:val="0"/>
          <w:numId w:val="14"/>
        </w:numPr>
        <w:contextualSpacing/>
        <w:jc w:val="both"/>
        <w:rPr>
          <w:sz w:val="28"/>
          <w:szCs w:val="28"/>
          <w:lang w:val="uk-UA"/>
        </w:rPr>
      </w:pPr>
      <w:r w:rsidRPr="00793797">
        <w:rPr>
          <w:sz w:val="28"/>
          <w:szCs w:val="28"/>
          <w:lang w:val="uk-UA"/>
        </w:rPr>
        <w:t>давати дітям знання, формувати уміння та навички відповідно до різних напрямків позашкільної освіти;</w:t>
      </w:r>
    </w:p>
    <w:p w14:paraId="50C54AD7" w14:textId="77777777" w:rsidR="004C60A0" w:rsidRPr="00793797" w:rsidRDefault="004C60A0" w:rsidP="00B61B0A">
      <w:pPr>
        <w:numPr>
          <w:ilvl w:val="0"/>
          <w:numId w:val="14"/>
        </w:numPr>
        <w:contextualSpacing/>
        <w:jc w:val="both"/>
        <w:rPr>
          <w:sz w:val="28"/>
          <w:szCs w:val="28"/>
          <w:lang w:val="uk-UA"/>
        </w:rPr>
      </w:pPr>
      <w:r w:rsidRPr="00793797">
        <w:rPr>
          <w:sz w:val="28"/>
          <w:szCs w:val="28"/>
          <w:lang w:val="uk-UA"/>
        </w:rPr>
        <w:t xml:space="preserve">сприяти розвитку інтелектуальних і творчих здібностей вихованців відповідно до їх запитів, збереженню їх здоров’я; </w:t>
      </w:r>
    </w:p>
    <w:p w14:paraId="3BD4EF00" w14:textId="77777777" w:rsidR="004C60A0" w:rsidRPr="00793797" w:rsidRDefault="004C60A0" w:rsidP="00B61B0A">
      <w:pPr>
        <w:numPr>
          <w:ilvl w:val="0"/>
          <w:numId w:val="14"/>
        </w:numPr>
        <w:contextualSpacing/>
        <w:jc w:val="both"/>
        <w:rPr>
          <w:sz w:val="28"/>
          <w:szCs w:val="28"/>
          <w:lang w:val="uk-UA"/>
        </w:rPr>
      </w:pPr>
      <w:r w:rsidRPr="00793797">
        <w:rPr>
          <w:sz w:val="28"/>
          <w:szCs w:val="28"/>
          <w:lang w:val="uk-UA"/>
        </w:rPr>
        <w:lastRenderedPageBreak/>
        <w:t>визначати мету, конкретні завдання позашкільної освіти учнів, знання, вміння та навички, які отримують внаслідок навчання вихованці та слухачі СЮН;</w:t>
      </w:r>
    </w:p>
    <w:p w14:paraId="72E1A51E" w14:textId="73E2C780" w:rsidR="004C60A0" w:rsidRPr="00793797" w:rsidRDefault="004C60A0" w:rsidP="00B61B0A">
      <w:pPr>
        <w:numPr>
          <w:ilvl w:val="0"/>
          <w:numId w:val="14"/>
        </w:numPr>
        <w:contextualSpacing/>
        <w:jc w:val="both"/>
        <w:rPr>
          <w:sz w:val="28"/>
          <w:szCs w:val="28"/>
          <w:lang w:val="uk-UA"/>
        </w:rPr>
      </w:pPr>
      <w:r w:rsidRPr="00793797">
        <w:rPr>
          <w:sz w:val="28"/>
          <w:szCs w:val="28"/>
          <w:lang w:val="uk-UA"/>
        </w:rPr>
        <w:t xml:space="preserve">обирати адекватні педагогічно </w:t>
      </w:r>
      <w:r w:rsidR="00B3062E" w:rsidRPr="00793797">
        <w:rPr>
          <w:sz w:val="28"/>
          <w:szCs w:val="28"/>
          <w:lang w:val="uk-UA"/>
        </w:rPr>
        <w:t>обґрунтовані</w:t>
      </w:r>
      <w:r w:rsidRPr="00793797">
        <w:rPr>
          <w:sz w:val="28"/>
          <w:szCs w:val="28"/>
          <w:lang w:val="uk-UA"/>
        </w:rPr>
        <w:t xml:space="preserve"> засоби реалізації поставлених завдань, цільових програм навчання та виховання;</w:t>
      </w:r>
    </w:p>
    <w:p w14:paraId="55887319" w14:textId="77777777" w:rsidR="004C60A0" w:rsidRPr="00793797" w:rsidRDefault="004C60A0" w:rsidP="00B61B0A">
      <w:pPr>
        <w:numPr>
          <w:ilvl w:val="0"/>
          <w:numId w:val="14"/>
        </w:numPr>
        <w:contextualSpacing/>
        <w:jc w:val="both"/>
        <w:rPr>
          <w:sz w:val="28"/>
          <w:szCs w:val="28"/>
          <w:lang w:val="uk-UA"/>
        </w:rPr>
      </w:pPr>
      <w:r w:rsidRPr="00793797">
        <w:rPr>
          <w:sz w:val="28"/>
          <w:szCs w:val="28"/>
          <w:lang w:val="uk-UA"/>
        </w:rPr>
        <w:t>здійснювати педагогічний контроль за дотриманням вихованцями та слухачами морально-етичних норм поведінки, правил внутрішнього розпорядку СЮН, вимог інших документів, що регламентують організацію навчально-виховного процесу;</w:t>
      </w:r>
    </w:p>
    <w:p w14:paraId="6EB46204" w14:textId="77777777" w:rsidR="004C60A0" w:rsidRPr="00793797" w:rsidRDefault="004C60A0" w:rsidP="00B61B0A">
      <w:pPr>
        <w:numPr>
          <w:ilvl w:val="0"/>
          <w:numId w:val="14"/>
        </w:numPr>
        <w:contextualSpacing/>
        <w:jc w:val="both"/>
        <w:rPr>
          <w:sz w:val="28"/>
          <w:szCs w:val="28"/>
          <w:lang w:val="uk-UA"/>
        </w:rPr>
      </w:pPr>
      <w:r w:rsidRPr="00793797">
        <w:rPr>
          <w:sz w:val="28"/>
          <w:szCs w:val="28"/>
          <w:lang w:val="uk-UA"/>
        </w:rPr>
        <w:t>дотримуватися педагогічної етики, поважати гідність вихованця і слухача, захищати його від будь-яких форм фізичного, психічного насильства, виховувати своєю діяльність повагу до принципів загально людської моралі;</w:t>
      </w:r>
    </w:p>
    <w:p w14:paraId="19212ECA" w14:textId="77777777" w:rsidR="004C60A0" w:rsidRPr="00793797" w:rsidRDefault="004C60A0" w:rsidP="00B61B0A">
      <w:pPr>
        <w:numPr>
          <w:ilvl w:val="0"/>
          <w:numId w:val="14"/>
        </w:numPr>
        <w:contextualSpacing/>
        <w:jc w:val="both"/>
        <w:rPr>
          <w:sz w:val="28"/>
          <w:szCs w:val="28"/>
          <w:lang w:val="uk-UA"/>
        </w:rPr>
      </w:pPr>
      <w:r w:rsidRPr="00793797">
        <w:rPr>
          <w:sz w:val="28"/>
          <w:szCs w:val="28"/>
          <w:lang w:val="uk-UA"/>
        </w:rPr>
        <w:t>берегти здоров’я вихованців і слухачів, захищати їх інтереси, пропагувати здоровий спосіб життя;</w:t>
      </w:r>
    </w:p>
    <w:p w14:paraId="290CAE43" w14:textId="77777777" w:rsidR="004C60A0" w:rsidRPr="00793797" w:rsidRDefault="004C60A0" w:rsidP="00B61B0A">
      <w:pPr>
        <w:numPr>
          <w:ilvl w:val="0"/>
          <w:numId w:val="14"/>
        </w:numPr>
        <w:contextualSpacing/>
        <w:jc w:val="both"/>
        <w:rPr>
          <w:sz w:val="28"/>
          <w:szCs w:val="28"/>
          <w:lang w:val="uk-UA"/>
        </w:rPr>
      </w:pPr>
      <w:r w:rsidRPr="00793797">
        <w:rPr>
          <w:sz w:val="28"/>
          <w:szCs w:val="28"/>
          <w:lang w:val="uk-UA"/>
        </w:rPr>
        <w:t>виховувати повагу до батьків, жінки, старших за віком, до народних традицій та звичаїв, духовних і культурних надбань народу України;</w:t>
      </w:r>
    </w:p>
    <w:p w14:paraId="668600A0" w14:textId="77777777" w:rsidR="004C60A0" w:rsidRPr="00793797" w:rsidRDefault="004C60A0" w:rsidP="00B61B0A">
      <w:pPr>
        <w:numPr>
          <w:ilvl w:val="0"/>
          <w:numId w:val="14"/>
        </w:numPr>
        <w:contextualSpacing/>
        <w:jc w:val="both"/>
        <w:rPr>
          <w:sz w:val="28"/>
          <w:szCs w:val="28"/>
          <w:lang w:val="uk-UA"/>
        </w:rPr>
      </w:pPr>
      <w:r w:rsidRPr="00793797">
        <w:rPr>
          <w:sz w:val="28"/>
          <w:szCs w:val="28"/>
          <w:lang w:val="uk-UA"/>
        </w:rPr>
        <w:t>постійно підвищувати професійний рівень, педагогічну майстерність,  загальну культуру;</w:t>
      </w:r>
    </w:p>
    <w:p w14:paraId="3DD2F47C" w14:textId="77777777" w:rsidR="004C60A0" w:rsidRPr="00793797" w:rsidRDefault="004C60A0" w:rsidP="00B61B0A">
      <w:pPr>
        <w:numPr>
          <w:ilvl w:val="0"/>
          <w:numId w:val="14"/>
        </w:numPr>
        <w:contextualSpacing/>
        <w:jc w:val="both"/>
        <w:rPr>
          <w:sz w:val="28"/>
          <w:szCs w:val="28"/>
          <w:lang w:val="uk-UA"/>
        </w:rPr>
      </w:pPr>
      <w:r w:rsidRPr="00793797">
        <w:rPr>
          <w:sz w:val="28"/>
          <w:szCs w:val="28"/>
          <w:lang w:val="uk-UA"/>
        </w:rPr>
        <w:t>вести документацію, пов’язану з виконанням посадових обов’язків (журнали обліку, тощо);</w:t>
      </w:r>
    </w:p>
    <w:p w14:paraId="60FA0446" w14:textId="77777777" w:rsidR="004C60A0" w:rsidRPr="00793797" w:rsidRDefault="004C60A0" w:rsidP="00B61B0A">
      <w:pPr>
        <w:numPr>
          <w:ilvl w:val="0"/>
          <w:numId w:val="14"/>
        </w:numPr>
        <w:contextualSpacing/>
        <w:jc w:val="both"/>
        <w:rPr>
          <w:sz w:val="28"/>
          <w:szCs w:val="28"/>
          <w:lang w:val="uk-UA"/>
        </w:rPr>
      </w:pPr>
      <w:r w:rsidRPr="00793797">
        <w:rPr>
          <w:sz w:val="28"/>
          <w:szCs w:val="28"/>
          <w:lang w:val="uk-UA"/>
        </w:rPr>
        <w:t>виховувати особистим прикладом і настановами повагу до державної символіки, принципів загальнолюдської моралі;</w:t>
      </w:r>
    </w:p>
    <w:p w14:paraId="7282D95A" w14:textId="77777777" w:rsidR="004C60A0" w:rsidRPr="00793797" w:rsidRDefault="004C60A0" w:rsidP="00B61B0A">
      <w:pPr>
        <w:numPr>
          <w:ilvl w:val="0"/>
          <w:numId w:val="14"/>
        </w:numPr>
        <w:contextualSpacing/>
        <w:jc w:val="both"/>
        <w:rPr>
          <w:sz w:val="28"/>
          <w:szCs w:val="28"/>
          <w:lang w:val="uk-UA"/>
        </w:rPr>
      </w:pPr>
      <w:r w:rsidRPr="00793797">
        <w:rPr>
          <w:sz w:val="28"/>
          <w:szCs w:val="28"/>
          <w:lang w:val="uk-UA"/>
        </w:rPr>
        <w:t>дотримуватись вимог Статуту, виконувати посадові обов’язки;</w:t>
      </w:r>
    </w:p>
    <w:p w14:paraId="20D94F6D" w14:textId="77777777" w:rsidR="004C60A0" w:rsidRPr="00793797" w:rsidRDefault="004C60A0" w:rsidP="00B61B0A">
      <w:pPr>
        <w:numPr>
          <w:ilvl w:val="0"/>
          <w:numId w:val="14"/>
        </w:numPr>
        <w:contextualSpacing/>
        <w:jc w:val="both"/>
        <w:rPr>
          <w:sz w:val="28"/>
          <w:szCs w:val="28"/>
          <w:lang w:val="uk-UA"/>
        </w:rPr>
      </w:pPr>
      <w:r w:rsidRPr="00793797">
        <w:rPr>
          <w:sz w:val="28"/>
          <w:szCs w:val="28"/>
          <w:lang w:val="uk-UA"/>
        </w:rPr>
        <w:t>виконувати накази і розпорядження адміністрації СЮН, органів державного управління;</w:t>
      </w:r>
    </w:p>
    <w:p w14:paraId="4BC8DAA5" w14:textId="77777777" w:rsidR="004C60A0" w:rsidRPr="00793797" w:rsidRDefault="004C60A0" w:rsidP="00B61B0A">
      <w:pPr>
        <w:numPr>
          <w:ilvl w:val="0"/>
          <w:numId w:val="14"/>
        </w:numPr>
        <w:contextualSpacing/>
        <w:jc w:val="both"/>
        <w:rPr>
          <w:sz w:val="28"/>
          <w:szCs w:val="28"/>
          <w:lang w:val="uk-UA"/>
        </w:rPr>
      </w:pPr>
      <w:r w:rsidRPr="00793797">
        <w:rPr>
          <w:sz w:val="28"/>
          <w:szCs w:val="28"/>
          <w:lang w:val="uk-UA"/>
        </w:rPr>
        <w:t>в обов’язковому порядку брати участь у роботі педагогічної ради.</w:t>
      </w:r>
    </w:p>
    <w:p w14:paraId="7378C1CE" w14:textId="77777777" w:rsidR="004C60A0" w:rsidRPr="00793797" w:rsidRDefault="004C60A0" w:rsidP="00B61B0A">
      <w:pPr>
        <w:numPr>
          <w:ilvl w:val="0"/>
          <w:numId w:val="15"/>
        </w:numPr>
        <w:ind w:left="709"/>
        <w:contextualSpacing/>
        <w:jc w:val="both"/>
        <w:rPr>
          <w:sz w:val="28"/>
          <w:szCs w:val="28"/>
          <w:lang w:val="uk-UA"/>
        </w:rPr>
      </w:pPr>
      <w:r w:rsidRPr="00793797">
        <w:rPr>
          <w:sz w:val="28"/>
          <w:szCs w:val="28"/>
          <w:lang w:val="uk-UA"/>
        </w:rPr>
        <w:t>. Керівники гуртків, груп працюють відповідно до розкладу занять, затвердженого керівником.</w:t>
      </w:r>
    </w:p>
    <w:p w14:paraId="7AB0022E" w14:textId="46DFCC81" w:rsidR="004C60A0" w:rsidRPr="00793797" w:rsidRDefault="004C60A0" w:rsidP="00B61B0A">
      <w:pPr>
        <w:numPr>
          <w:ilvl w:val="0"/>
          <w:numId w:val="15"/>
        </w:numPr>
        <w:ind w:left="709"/>
        <w:contextualSpacing/>
        <w:jc w:val="both"/>
        <w:rPr>
          <w:sz w:val="28"/>
          <w:szCs w:val="28"/>
          <w:lang w:val="uk-UA"/>
        </w:rPr>
      </w:pPr>
      <w:r w:rsidRPr="00793797">
        <w:rPr>
          <w:sz w:val="28"/>
          <w:szCs w:val="28"/>
          <w:lang w:val="uk-UA"/>
        </w:rPr>
        <w:t>. Обсяг педагогічного навантаження визначається керівником закладу згідно із законодавств</w:t>
      </w:r>
      <w:r w:rsidR="00B3062E" w:rsidRPr="00793797">
        <w:rPr>
          <w:sz w:val="28"/>
          <w:szCs w:val="28"/>
          <w:lang w:val="uk-UA"/>
        </w:rPr>
        <w:t>ом і затверджується  в</w:t>
      </w:r>
      <w:r w:rsidRPr="00793797">
        <w:rPr>
          <w:sz w:val="28"/>
          <w:szCs w:val="28"/>
          <w:lang w:val="uk-UA"/>
        </w:rPr>
        <w:t>ідділом освіти управління гуманітарної політики Новотроїцької селищної ради. Перерозподіл або зміна педагогічного навантаження протягом навчального року здійснюється керівником СЮН.</w:t>
      </w:r>
    </w:p>
    <w:p w14:paraId="4D5092C6" w14:textId="12B53E44" w:rsidR="004C60A0" w:rsidRPr="00793797" w:rsidRDefault="004C60A0" w:rsidP="00B61B0A">
      <w:pPr>
        <w:numPr>
          <w:ilvl w:val="0"/>
          <w:numId w:val="15"/>
        </w:numPr>
        <w:ind w:left="709"/>
        <w:contextualSpacing/>
        <w:jc w:val="both"/>
        <w:rPr>
          <w:sz w:val="28"/>
          <w:szCs w:val="28"/>
          <w:lang w:val="uk-UA"/>
        </w:rPr>
      </w:pPr>
      <w:r w:rsidRPr="00793797">
        <w:rPr>
          <w:sz w:val="28"/>
          <w:szCs w:val="28"/>
          <w:lang w:val="uk-UA"/>
        </w:rPr>
        <w:t>. Не допускається відволікання медпрацівників від виконання професійних обов’язків, крім випадків</w:t>
      </w:r>
      <w:r w:rsidR="00B3062E" w:rsidRPr="00793797">
        <w:rPr>
          <w:sz w:val="28"/>
          <w:szCs w:val="28"/>
          <w:lang w:val="uk-UA"/>
        </w:rPr>
        <w:t>,</w:t>
      </w:r>
      <w:r w:rsidRPr="00793797">
        <w:rPr>
          <w:sz w:val="28"/>
          <w:szCs w:val="28"/>
          <w:lang w:val="uk-UA"/>
        </w:rPr>
        <w:t xml:space="preserve"> передбачених законодавством.</w:t>
      </w:r>
    </w:p>
    <w:p w14:paraId="271B9DB5" w14:textId="56B2B8EF" w:rsidR="004C60A0" w:rsidRPr="00793797" w:rsidRDefault="004C60A0" w:rsidP="00B61B0A">
      <w:pPr>
        <w:numPr>
          <w:ilvl w:val="0"/>
          <w:numId w:val="15"/>
        </w:numPr>
        <w:ind w:left="709"/>
        <w:contextualSpacing/>
        <w:jc w:val="both"/>
        <w:rPr>
          <w:sz w:val="28"/>
          <w:szCs w:val="28"/>
          <w:lang w:val="uk-UA"/>
        </w:rPr>
      </w:pPr>
      <w:r w:rsidRPr="00793797">
        <w:rPr>
          <w:sz w:val="28"/>
          <w:szCs w:val="28"/>
          <w:lang w:val="uk-UA"/>
        </w:rPr>
        <w:t>. Педагогічні працівники СЮН підлягають атестацію один раз н</w:t>
      </w:r>
      <w:r w:rsidR="00B3062E" w:rsidRPr="00793797">
        <w:rPr>
          <w:sz w:val="28"/>
          <w:szCs w:val="28"/>
          <w:lang w:val="uk-UA"/>
        </w:rPr>
        <w:t>а 5 років відповідно до порядку, в</w:t>
      </w:r>
      <w:r w:rsidRPr="00793797">
        <w:rPr>
          <w:sz w:val="28"/>
          <w:szCs w:val="28"/>
          <w:lang w:val="uk-UA"/>
        </w:rPr>
        <w:t>становленому Міністерством освіти і науки України.</w:t>
      </w:r>
    </w:p>
    <w:p w14:paraId="697DF22E" w14:textId="77777777" w:rsidR="004C60A0" w:rsidRPr="00793797" w:rsidRDefault="004C60A0" w:rsidP="00B61B0A">
      <w:pPr>
        <w:numPr>
          <w:ilvl w:val="0"/>
          <w:numId w:val="15"/>
        </w:numPr>
        <w:ind w:left="709"/>
        <w:contextualSpacing/>
        <w:jc w:val="both"/>
        <w:rPr>
          <w:sz w:val="28"/>
          <w:szCs w:val="28"/>
          <w:lang w:val="uk-UA"/>
        </w:rPr>
      </w:pPr>
      <w:r w:rsidRPr="00793797">
        <w:rPr>
          <w:sz w:val="28"/>
          <w:szCs w:val="28"/>
          <w:lang w:val="uk-UA"/>
        </w:rPr>
        <w:t>Батьки вихованців мають право:</w:t>
      </w:r>
    </w:p>
    <w:p w14:paraId="1FC0CF37" w14:textId="77777777" w:rsidR="004C60A0" w:rsidRPr="00793797" w:rsidRDefault="004C60A0" w:rsidP="00B61B0A">
      <w:pPr>
        <w:numPr>
          <w:ilvl w:val="0"/>
          <w:numId w:val="14"/>
        </w:numPr>
        <w:contextualSpacing/>
        <w:jc w:val="both"/>
        <w:rPr>
          <w:sz w:val="28"/>
          <w:szCs w:val="28"/>
          <w:lang w:val="uk-UA"/>
        </w:rPr>
      </w:pPr>
      <w:r w:rsidRPr="00793797">
        <w:rPr>
          <w:sz w:val="28"/>
          <w:szCs w:val="28"/>
          <w:lang w:val="uk-UA"/>
        </w:rPr>
        <w:t>обирати і бути обраними до батьківського комітету СЮН;</w:t>
      </w:r>
    </w:p>
    <w:p w14:paraId="42DA382A" w14:textId="77777777" w:rsidR="004C60A0" w:rsidRPr="00793797" w:rsidRDefault="004C60A0" w:rsidP="00B61B0A">
      <w:pPr>
        <w:numPr>
          <w:ilvl w:val="0"/>
          <w:numId w:val="14"/>
        </w:numPr>
        <w:contextualSpacing/>
        <w:jc w:val="both"/>
        <w:rPr>
          <w:sz w:val="28"/>
          <w:szCs w:val="28"/>
          <w:lang w:val="uk-UA"/>
        </w:rPr>
      </w:pPr>
      <w:r w:rsidRPr="00793797">
        <w:rPr>
          <w:sz w:val="28"/>
          <w:szCs w:val="28"/>
          <w:lang w:val="uk-UA"/>
        </w:rPr>
        <w:t>звертатися до Відділу освіти управління гуманітарної політики Новотроїцької селищної ради, керівника СЮН з питань навчання та виховання дітей;</w:t>
      </w:r>
    </w:p>
    <w:p w14:paraId="48A96C2A" w14:textId="77777777" w:rsidR="004C60A0" w:rsidRPr="00793797" w:rsidRDefault="004C60A0" w:rsidP="00B61B0A">
      <w:pPr>
        <w:numPr>
          <w:ilvl w:val="0"/>
          <w:numId w:val="14"/>
        </w:numPr>
        <w:contextualSpacing/>
        <w:jc w:val="both"/>
        <w:rPr>
          <w:sz w:val="28"/>
          <w:szCs w:val="28"/>
          <w:lang w:val="uk-UA"/>
        </w:rPr>
      </w:pPr>
      <w:r w:rsidRPr="00793797">
        <w:rPr>
          <w:sz w:val="28"/>
          <w:szCs w:val="28"/>
          <w:lang w:val="uk-UA"/>
        </w:rPr>
        <w:t>приймати рішення про участь дитини в інноваційній діяльності СЮН;</w:t>
      </w:r>
    </w:p>
    <w:p w14:paraId="26A756FC" w14:textId="77777777" w:rsidR="004C60A0" w:rsidRPr="00793797" w:rsidRDefault="004C60A0" w:rsidP="00B61B0A">
      <w:pPr>
        <w:numPr>
          <w:ilvl w:val="0"/>
          <w:numId w:val="14"/>
        </w:numPr>
        <w:contextualSpacing/>
        <w:jc w:val="both"/>
        <w:rPr>
          <w:sz w:val="28"/>
          <w:szCs w:val="28"/>
          <w:lang w:val="uk-UA"/>
        </w:rPr>
      </w:pPr>
      <w:r w:rsidRPr="00793797">
        <w:rPr>
          <w:sz w:val="28"/>
          <w:szCs w:val="28"/>
          <w:lang w:val="uk-UA"/>
        </w:rPr>
        <w:lastRenderedPageBreak/>
        <w:t>брати участь у заходах, спрямованих на поліпшення організації навчально-виховного процесу та зміцнення матеріальної бази СЮН;</w:t>
      </w:r>
    </w:p>
    <w:p w14:paraId="7CC0BF36" w14:textId="77777777" w:rsidR="004C60A0" w:rsidRPr="00793797" w:rsidRDefault="004C60A0" w:rsidP="00B61B0A">
      <w:pPr>
        <w:numPr>
          <w:ilvl w:val="0"/>
          <w:numId w:val="14"/>
        </w:numPr>
        <w:contextualSpacing/>
        <w:jc w:val="both"/>
        <w:rPr>
          <w:sz w:val="28"/>
          <w:szCs w:val="28"/>
          <w:lang w:val="uk-UA"/>
        </w:rPr>
      </w:pPr>
      <w:r w:rsidRPr="00793797">
        <w:rPr>
          <w:sz w:val="28"/>
          <w:szCs w:val="28"/>
          <w:lang w:val="uk-UA"/>
        </w:rPr>
        <w:t>захищати законні інтереси вихованців в органах державної влади та місцевого самоврядування у відповідних державних судових органах.</w:t>
      </w:r>
    </w:p>
    <w:p w14:paraId="09746744" w14:textId="216D9D31" w:rsidR="004C60A0" w:rsidRPr="00793797" w:rsidRDefault="004C60A0" w:rsidP="00B61B0A">
      <w:pPr>
        <w:contextualSpacing/>
        <w:jc w:val="center"/>
        <w:rPr>
          <w:b/>
          <w:sz w:val="32"/>
          <w:szCs w:val="32"/>
          <w:lang w:val="uk-UA"/>
        </w:rPr>
      </w:pPr>
      <w:r w:rsidRPr="00793797">
        <w:rPr>
          <w:b/>
          <w:sz w:val="32"/>
          <w:szCs w:val="32"/>
          <w:lang w:val="uk-UA"/>
        </w:rPr>
        <w:t>6. Управління СЮН</w:t>
      </w:r>
    </w:p>
    <w:p w14:paraId="51AA5DDD" w14:textId="240646A4" w:rsidR="004C60A0" w:rsidRPr="00793797" w:rsidRDefault="004C60A0" w:rsidP="00B61B0A">
      <w:pPr>
        <w:numPr>
          <w:ilvl w:val="0"/>
          <w:numId w:val="16"/>
        </w:numPr>
        <w:contextualSpacing/>
        <w:jc w:val="both"/>
        <w:rPr>
          <w:sz w:val="28"/>
          <w:szCs w:val="28"/>
          <w:lang w:val="uk-UA"/>
        </w:rPr>
      </w:pPr>
      <w:r w:rsidRPr="00793797">
        <w:rPr>
          <w:sz w:val="28"/>
          <w:szCs w:val="28"/>
          <w:lang w:val="uk-UA"/>
        </w:rPr>
        <w:t xml:space="preserve">. Керівництво СЮН здійснює його директор, яким може бути громадянин України, що має вищу педагогічну освіту і стаж педагогічної роботи не менше 3 років, успішно </w:t>
      </w:r>
      <w:r w:rsidR="00B3062E" w:rsidRPr="00793797">
        <w:rPr>
          <w:sz w:val="28"/>
          <w:szCs w:val="28"/>
          <w:lang w:val="uk-UA"/>
        </w:rPr>
        <w:t xml:space="preserve">пройшов підготовку та атестацію </w:t>
      </w:r>
      <w:r w:rsidRPr="00793797">
        <w:rPr>
          <w:sz w:val="28"/>
          <w:szCs w:val="28"/>
          <w:lang w:val="uk-UA"/>
        </w:rPr>
        <w:t xml:space="preserve">в порядку, встановленому Міністерством освіти і науки. </w:t>
      </w:r>
      <w:r w:rsidR="00502DA7" w:rsidRPr="00793797">
        <w:rPr>
          <w:sz w:val="28"/>
          <w:szCs w:val="28"/>
          <w:lang w:val="uk-UA"/>
        </w:rPr>
        <w:t>Директора СЮН призначає на посаду Засновник або уповноважений ним орган шляхом укладання строкового трудового договору (контракту) та звільняє з посади (розриває контракт) у порядку, визначеному законодавством України.</w:t>
      </w:r>
    </w:p>
    <w:p w14:paraId="0FDFD00A" w14:textId="0976ED43" w:rsidR="004C60A0" w:rsidRPr="00793797" w:rsidRDefault="004C60A0" w:rsidP="00B61B0A">
      <w:pPr>
        <w:numPr>
          <w:ilvl w:val="0"/>
          <w:numId w:val="16"/>
        </w:numPr>
        <w:contextualSpacing/>
        <w:jc w:val="both"/>
        <w:rPr>
          <w:sz w:val="28"/>
          <w:szCs w:val="28"/>
          <w:lang w:val="uk-UA"/>
        </w:rPr>
      </w:pPr>
      <w:r w:rsidRPr="00793797">
        <w:rPr>
          <w:sz w:val="28"/>
          <w:szCs w:val="28"/>
          <w:lang w:val="uk-UA"/>
        </w:rPr>
        <w:t>. Заступник керівника, педагогічні працівники та інші працівники СЮН призначаються на</w:t>
      </w:r>
      <w:r w:rsidR="00B3062E" w:rsidRPr="00793797">
        <w:rPr>
          <w:sz w:val="28"/>
          <w:szCs w:val="28"/>
          <w:lang w:val="uk-UA"/>
        </w:rPr>
        <w:t xml:space="preserve"> посади і звільняються з посад відділом освіти У</w:t>
      </w:r>
      <w:r w:rsidRPr="00793797">
        <w:rPr>
          <w:sz w:val="28"/>
          <w:szCs w:val="28"/>
          <w:lang w:val="uk-UA"/>
        </w:rPr>
        <w:t>правління гуманітарної політики Новотроїцької селищної ради за поданням директора.</w:t>
      </w:r>
    </w:p>
    <w:p w14:paraId="183CC090" w14:textId="77777777" w:rsidR="004C60A0" w:rsidRPr="00793797" w:rsidRDefault="004C60A0" w:rsidP="00B61B0A">
      <w:pPr>
        <w:numPr>
          <w:ilvl w:val="0"/>
          <w:numId w:val="16"/>
        </w:numPr>
        <w:contextualSpacing/>
        <w:jc w:val="both"/>
        <w:rPr>
          <w:sz w:val="28"/>
          <w:szCs w:val="28"/>
          <w:lang w:val="uk-UA"/>
        </w:rPr>
      </w:pPr>
      <w:r w:rsidRPr="00793797">
        <w:rPr>
          <w:sz w:val="28"/>
          <w:szCs w:val="28"/>
          <w:lang w:val="uk-UA"/>
        </w:rPr>
        <w:t>. Керівник СЮН:</w:t>
      </w:r>
    </w:p>
    <w:p w14:paraId="6DB41F3D" w14:textId="77777777" w:rsidR="004C60A0" w:rsidRPr="00793797" w:rsidRDefault="004C60A0" w:rsidP="00B61B0A">
      <w:pPr>
        <w:numPr>
          <w:ilvl w:val="0"/>
          <w:numId w:val="14"/>
        </w:numPr>
        <w:contextualSpacing/>
        <w:jc w:val="both"/>
        <w:rPr>
          <w:sz w:val="28"/>
          <w:szCs w:val="28"/>
          <w:lang w:val="uk-UA"/>
        </w:rPr>
      </w:pPr>
      <w:r w:rsidRPr="00793797">
        <w:rPr>
          <w:sz w:val="28"/>
          <w:szCs w:val="28"/>
          <w:lang w:val="uk-UA"/>
        </w:rPr>
        <w:t>здійснює керівництво колективом, забезпечує раціональний добір кадрів;</w:t>
      </w:r>
    </w:p>
    <w:p w14:paraId="321F5994" w14:textId="77777777" w:rsidR="004C60A0" w:rsidRPr="00793797" w:rsidRDefault="004C60A0" w:rsidP="00B61B0A">
      <w:pPr>
        <w:numPr>
          <w:ilvl w:val="0"/>
          <w:numId w:val="14"/>
        </w:numPr>
        <w:contextualSpacing/>
        <w:jc w:val="both"/>
        <w:rPr>
          <w:sz w:val="28"/>
          <w:szCs w:val="28"/>
          <w:lang w:val="uk-UA"/>
        </w:rPr>
      </w:pPr>
      <w:r w:rsidRPr="00793797">
        <w:rPr>
          <w:sz w:val="28"/>
          <w:szCs w:val="28"/>
          <w:lang w:val="uk-UA"/>
        </w:rPr>
        <w:t>організовує навчально-виховний процес;</w:t>
      </w:r>
    </w:p>
    <w:p w14:paraId="77BC4453" w14:textId="77777777" w:rsidR="004C60A0" w:rsidRPr="00793797" w:rsidRDefault="004C60A0" w:rsidP="00B61B0A">
      <w:pPr>
        <w:numPr>
          <w:ilvl w:val="0"/>
          <w:numId w:val="14"/>
        </w:numPr>
        <w:contextualSpacing/>
        <w:jc w:val="both"/>
        <w:rPr>
          <w:sz w:val="28"/>
          <w:szCs w:val="28"/>
          <w:lang w:val="uk-UA"/>
        </w:rPr>
      </w:pPr>
      <w:r w:rsidRPr="00793797">
        <w:rPr>
          <w:sz w:val="28"/>
          <w:szCs w:val="28"/>
          <w:lang w:val="uk-UA"/>
        </w:rPr>
        <w:t>забезпечує контроль за виконанням навчальних планів і програм, якістю знань і умінь вихованців;</w:t>
      </w:r>
    </w:p>
    <w:p w14:paraId="0C9621E3" w14:textId="77777777" w:rsidR="004C60A0" w:rsidRPr="00793797" w:rsidRDefault="004C60A0" w:rsidP="00B61B0A">
      <w:pPr>
        <w:numPr>
          <w:ilvl w:val="0"/>
          <w:numId w:val="14"/>
        </w:numPr>
        <w:contextualSpacing/>
        <w:jc w:val="both"/>
        <w:rPr>
          <w:sz w:val="28"/>
          <w:szCs w:val="28"/>
          <w:lang w:val="uk-UA"/>
        </w:rPr>
      </w:pPr>
      <w:r w:rsidRPr="00793797">
        <w:rPr>
          <w:sz w:val="28"/>
          <w:szCs w:val="28"/>
          <w:lang w:val="uk-UA"/>
        </w:rPr>
        <w:t>створює належні умови для здобуття вихованцями позашкільної освіти;</w:t>
      </w:r>
    </w:p>
    <w:p w14:paraId="769EAD25" w14:textId="77777777" w:rsidR="004C60A0" w:rsidRPr="00793797" w:rsidRDefault="004C60A0" w:rsidP="00B61B0A">
      <w:pPr>
        <w:numPr>
          <w:ilvl w:val="0"/>
          <w:numId w:val="14"/>
        </w:numPr>
        <w:contextualSpacing/>
        <w:jc w:val="both"/>
        <w:rPr>
          <w:sz w:val="28"/>
          <w:szCs w:val="28"/>
          <w:lang w:val="uk-UA"/>
        </w:rPr>
      </w:pPr>
      <w:r w:rsidRPr="00793797">
        <w:rPr>
          <w:sz w:val="28"/>
          <w:szCs w:val="28"/>
          <w:lang w:val="uk-UA"/>
        </w:rPr>
        <w:t>забезпечує дотримання вимог щодо санітарно-гігієнічних та протипожежних норм, техніки безпеки;</w:t>
      </w:r>
    </w:p>
    <w:p w14:paraId="406560AC" w14:textId="77777777" w:rsidR="004C60A0" w:rsidRPr="00793797" w:rsidRDefault="004C60A0" w:rsidP="00B61B0A">
      <w:pPr>
        <w:numPr>
          <w:ilvl w:val="0"/>
          <w:numId w:val="14"/>
        </w:numPr>
        <w:contextualSpacing/>
        <w:jc w:val="both"/>
        <w:rPr>
          <w:sz w:val="28"/>
          <w:szCs w:val="28"/>
          <w:lang w:val="uk-UA"/>
        </w:rPr>
      </w:pPr>
      <w:r w:rsidRPr="00793797">
        <w:rPr>
          <w:sz w:val="28"/>
          <w:szCs w:val="28"/>
          <w:lang w:val="uk-UA"/>
        </w:rPr>
        <w:t>розпоряджається в установленому порядку майном і коштами СЮН;</w:t>
      </w:r>
    </w:p>
    <w:p w14:paraId="0C3A869F" w14:textId="77777777" w:rsidR="004C60A0" w:rsidRPr="00793797" w:rsidRDefault="004C60A0" w:rsidP="00B61B0A">
      <w:pPr>
        <w:numPr>
          <w:ilvl w:val="0"/>
          <w:numId w:val="14"/>
        </w:numPr>
        <w:contextualSpacing/>
        <w:jc w:val="both"/>
        <w:rPr>
          <w:sz w:val="28"/>
          <w:szCs w:val="28"/>
          <w:lang w:val="uk-UA"/>
        </w:rPr>
      </w:pPr>
      <w:r w:rsidRPr="00793797">
        <w:rPr>
          <w:sz w:val="28"/>
          <w:szCs w:val="28"/>
          <w:lang w:val="uk-UA"/>
        </w:rPr>
        <w:t>організовує виконання кошторису доходів і видатків СЮН, вкладає угоди з юридичними та фізичними особами в установленому порядку, відкриває рахунки в установах банків або органах державного казначейства;</w:t>
      </w:r>
    </w:p>
    <w:p w14:paraId="3C4B36F6" w14:textId="77777777" w:rsidR="004C60A0" w:rsidRPr="00793797" w:rsidRDefault="004C60A0" w:rsidP="00B61B0A">
      <w:pPr>
        <w:numPr>
          <w:ilvl w:val="0"/>
          <w:numId w:val="14"/>
        </w:numPr>
        <w:contextualSpacing/>
        <w:jc w:val="both"/>
        <w:rPr>
          <w:sz w:val="28"/>
          <w:szCs w:val="28"/>
          <w:lang w:val="uk-UA"/>
        </w:rPr>
      </w:pPr>
      <w:r w:rsidRPr="00793797">
        <w:rPr>
          <w:sz w:val="28"/>
          <w:szCs w:val="28"/>
          <w:lang w:val="uk-UA"/>
        </w:rPr>
        <w:t>представляє навчальний заклад у всіх підприємствах, установах та організаціях, відповідає перед ЗАСНОВНИКОМ за результати діяльності закладу;</w:t>
      </w:r>
    </w:p>
    <w:p w14:paraId="2C8853DC" w14:textId="77777777" w:rsidR="004C60A0" w:rsidRPr="00793797" w:rsidRDefault="004C60A0" w:rsidP="00B61B0A">
      <w:pPr>
        <w:numPr>
          <w:ilvl w:val="0"/>
          <w:numId w:val="14"/>
        </w:numPr>
        <w:contextualSpacing/>
        <w:jc w:val="both"/>
        <w:rPr>
          <w:sz w:val="28"/>
          <w:szCs w:val="28"/>
          <w:lang w:val="uk-UA"/>
        </w:rPr>
      </w:pPr>
      <w:r w:rsidRPr="00793797">
        <w:rPr>
          <w:sz w:val="28"/>
          <w:szCs w:val="28"/>
          <w:lang w:val="uk-UA"/>
        </w:rPr>
        <w:t>забезпечує право вихованців на захист від будь-яких форм фізичного або психічного насильства;</w:t>
      </w:r>
    </w:p>
    <w:p w14:paraId="0505E642" w14:textId="77777777" w:rsidR="004C60A0" w:rsidRPr="00793797" w:rsidRDefault="004C60A0" w:rsidP="00B61B0A">
      <w:pPr>
        <w:numPr>
          <w:ilvl w:val="0"/>
          <w:numId w:val="14"/>
        </w:numPr>
        <w:contextualSpacing/>
        <w:jc w:val="both"/>
        <w:rPr>
          <w:sz w:val="28"/>
          <w:szCs w:val="28"/>
          <w:lang w:val="uk-UA"/>
        </w:rPr>
      </w:pPr>
      <w:r w:rsidRPr="00793797">
        <w:rPr>
          <w:sz w:val="28"/>
          <w:szCs w:val="28"/>
          <w:lang w:val="uk-UA"/>
        </w:rPr>
        <w:t>видає в межах своєї компетенції накази та розпорядження і контролює їх виконання;</w:t>
      </w:r>
    </w:p>
    <w:p w14:paraId="4E5F2274" w14:textId="77777777" w:rsidR="004C60A0" w:rsidRPr="00793797" w:rsidRDefault="004C60A0" w:rsidP="00B61B0A">
      <w:pPr>
        <w:numPr>
          <w:ilvl w:val="0"/>
          <w:numId w:val="14"/>
        </w:numPr>
        <w:contextualSpacing/>
        <w:jc w:val="both"/>
        <w:rPr>
          <w:sz w:val="28"/>
          <w:szCs w:val="28"/>
          <w:lang w:val="uk-UA"/>
        </w:rPr>
      </w:pPr>
      <w:r w:rsidRPr="00793797">
        <w:rPr>
          <w:sz w:val="28"/>
          <w:szCs w:val="28"/>
          <w:lang w:val="uk-UA"/>
        </w:rPr>
        <w:t>застосовує дисциплінарні стягнення до працівників СЮН;</w:t>
      </w:r>
    </w:p>
    <w:p w14:paraId="32B9A9FD" w14:textId="77777777" w:rsidR="004C60A0" w:rsidRPr="00793797" w:rsidRDefault="004C60A0" w:rsidP="00B61B0A">
      <w:pPr>
        <w:numPr>
          <w:ilvl w:val="0"/>
          <w:numId w:val="14"/>
        </w:numPr>
        <w:contextualSpacing/>
        <w:jc w:val="both"/>
        <w:rPr>
          <w:sz w:val="28"/>
          <w:szCs w:val="28"/>
          <w:lang w:val="uk-UA"/>
        </w:rPr>
      </w:pPr>
      <w:r w:rsidRPr="00793797">
        <w:rPr>
          <w:sz w:val="28"/>
          <w:szCs w:val="28"/>
          <w:lang w:val="uk-UA"/>
        </w:rPr>
        <w:t xml:space="preserve">затверджує посадові обов’язки працівників СЮН. </w:t>
      </w:r>
    </w:p>
    <w:p w14:paraId="17BB0D54" w14:textId="77777777" w:rsidR="004C60A0" w:rsidRPr="00793797" w:rsidRDefault="004C60A0" w:rsidP="00B61B0A">
      <w:pPr>
        <w:numPr>
          <w:ilvl w:val="0"/>
          <w:numId w:val="16"/>
        </w:numPr>
        <w:contextualSpacing/>
        <w:jc w:val="both"/>
        <w:rPr>
          <w:sz w:val="28"/>
          <w:szCs w:val="28"/>
          <w:lang w:val="uk-UA"/>
        </w:rPr>
      </w:pPr>
      <w:r w:rsidRPr="00793797">
        <w:rPr>
          <w:sz w:val="28"/>
          <w:szCs w:val="28"/>
          <w:lang w:val="uk-UA"/>
        </w:rPr>
        <w:t>. Педагогічна рада СЮН розглядає плани, підсумки роботи та актуальні питання навчально-виховної, організаційно-масової та інформаційно-</w:t>
      </w:r>
      <w:r w:rsidRPr="00793797">
        <w:rPr>
          <w:sz w:val="28"/>
          <w:szCs w:val="28"/>
          <w:lang w:val="uk-UA"/>
        </w:rPr>
        <w:lastRenderedPageBreak/>
        <w:t>методичної роботи СЮН, питання дотримання санітарно-гігієнічних вимог, забезпечення техніки безпеки, охорони праці; розробляє позиції щодо поліпшення діяльності СЮН, утворення нових гуртків; визначає заходи щодо підвищення кваліфікації педагогічних працівників; створює у разі потреби експертні комісії за напрямками роботи; порушує клопотання про заохочення педагогічних працівників.</w:t>
      </w:r>
    </w:p>
    <w:p w14:paraId="7DFB0EC0" w14:textId="77777777" w:rsidR="004C60A0" w:rsidRPr="00793797" w:rsidRDefault="004C60A0" w:rsidP="00B61B0A">
      <w:pPr>
        <w:numPr>
          <w:ilvl w:val="0"/>
          <w:numId w:val="16"/>
        </w:numPr>
        <w:contextualSpacing/>
        <w:jc w:val="both"/>
        <w:rPr>
          <w:sz w:val="28"/>
          <w:szCs w:val="28"/>
          <w:lang w:val="uk-UA"/>
        </w:rPr>
      </w:pPr>
      <w:r w:rsidRPr="00793797">
        <w:rPr>
          <w:sz w:val="28"/>
          <w:szCs w:val="28"/>
          <w:lang w:val="uk-UA"/>
        </w:rPr>
        <w:t>. Робота педагогічної ради проводиться відповідно до потреб СЮН не менше 2 рази на рік.</w:t>
      </w:r>
    </w:p>
    <w:p w14:paraId="2371E7A5" w14:textId="77777777" w:rsidR="004C60A0" w:rsidRPr="00793797" w:rsidRDefault="004C60A0" w:rsidP="00B61B0A">
      <w:pPr>
        <w:numPr>
          <w:ilvl w:val="0"/>
          <w:numId w:val="16"/>
        </w:numPr>
        <w:contextualSpacing/>
        <w:jc w:val="both"/>
        <w:rPr>
          <w:sz w:val="28"/>
          <w:szCs w:val="28"/>
          <w:lang w:val="uk-UA"/>
        </w:rPr>
      </w:pPr>
      <w:r w:rsidRPr="00793797">
        <w:rPr>
          <w:sz w:val="28"/>
          <w:szCs w:val="28"/>
          <w:lang w:val="uk-UA"/>
        </w:rPr>
        <w:t>. Органом громадського самоврядування є загальні збори колективу. У період між зборами діє рада СЮН, діяльність якої регулюється Статутом.</w:t>
      </w:r>
    </w:p>
    <w:p w14:paraId="63D05D36" w14:textId="77777777" w:rsidR="004C60A0" w:rsidRPr="00793797" w:rsidRDefault="004C60A0" w:rsidP="00B61B0A">
      <w:pPr>
        <w:numPr>
          <w:ilvl w:val="0"/>
          <w:numId w:val="16"/>
        </w:numPr>
        <w:contextualSpacing/>
        <w:jc w:val="both"/>
        <w:rPr>
          <w:sz w:val="28"/>
          <w:szCs w:val="28"/>
          <w:lang w:val="uk-UA"/>
        </w:rPr>
      </w:pPr>
      <w:r w:rsidRPr="00793797">
        <w:rPr>
          <w:sz w:val="28"/>
          <w:szCs w:val="28"/>
          <w:lang w:val="uk-UA"/>
        </w:rPr>
        <w:t>. Загальні збори обирають раду СЮН, її голову та термін їх повноваження; заслуховують звіт директора, розглядають питання навчально-виховної, методичної, фінансово-господарської діяльності. У період між зборами органом громадського самоврядування є рада СЮН, до якої входять представники навчально-виховного процесу, а також представники громадськості.</w:t>
      </w:r>
    </w:p>
    <w:p w14:paraId="4B94CA44" w14:textId="4B321F81" w:rsidR="004C60A0" w:rsidRPr="00793797" w:rsidRDefault="004C60A0" w:rsidP="00B61B0A">
      <w:pPr>
        <w:numPr>
          <w:ilvl w:val="0"/>
          <w:numId w:val="16"/>
        </w:numPr>
        <w:contextualSpacing/>
        <w:jc w:val="both"/>
        <w:rPr>
          <w:sz w:val="28"/>
          <w:szCs w:val="28"/>
          <w:lang w:val="uk-UA"/>
        </w:rPr>
      </w:pPr>
      <w:r w:rsidRPr="00793797">
        <w:rPr>
          <w:sz w:val="28"/>
          <w:szCs w:val="28"/>
          <w:lang w:val="uk-UA"/>
        </w:rPr>
        <w:t>. Рада СЮН організовує виконання рішень загальних зборів, затверджує режим роботи, підтримує ініціативи щодо удосконалення системи навчання та виховання.</w:t>
      </w:r>
    </w:p>
    <w:p w14:paraId="5CEF8256" w14:textId="77777777" w:rsidR="005B1073" w:rsidRPr="00793797" w:rsidRDefault="005B1073" w:rsidP="00B61B0A">
      <w:pPr>
        <w:ind w:left="720"/>
        <w:contextualSpacing/>
        <w:jc w:val="both"/>
        <w:rPr>
          <w:sz w:val="28"/>
          <w:szCs w:val="28"/>
          <w:lang w:val="uk-UA"/>
        </w:rPr>
      </w:pPr>
    </w:p>
    <w:p w14:paraId="580D9AE2" w14:textId="77777777" w:rsidR="00B3062E" w:rsidRPr="00793797" w:rsidRDefault="004C60A0" w:rsidP="00B61B0A">
      <w:pPr>
        <w:ind w:left="720"/>
        <w:contextualSpacing/>
        <w:jc w:val="center"/>
        <w:rPr>
          <w:b/>
          <w:sz w:val="32"/>
          <w:szCs w:val="32"/>
          <w:lang w:val="uk-UA"/>
        </w:rPr>
      </w:pPr>
      <w:r w:rsidRPr="00793797">
        <w:rPr>
          <w:b/>
          <w:sz w:val="32"/>
          <w:szCs w:val="32"/>
          <w:lang w:val="uk-UA"/>
        </w:rPr>
        <w:t>7. Фінансова та громадська діяльність,</w:t>
      </w:r>
    </w:p>
    <w:p w14:paraId="262070E4" w14:textId="047D5AB6" w:rsidR="004C60A0" w:rsidRPr="00793797" w:rsidRDefault="004C60A0" w:rsidP="00B61B0A">
      <w:pPr>
        <w:ind w:left="720"/>
        <w:contextualSpacing/>
        <w:jc w:val="center"/>
        <w:rPr>
          <w:b/>
          <w:sz w:val="32"/>
          <w:szCs w:val="32"/>
          <w:lang w:val="uk-UA"/>
        </w:rPr>
      </w:pPr>
      <w:r w:rsidRPr="00793797">
        <w:rPr>
          <w:b/>
          <w:sz w:val="32"/>
          <w:szCs w:val="32"/>
          <w:lang w:val="uk-UA"/>
        </w:rPr>
        <w:t xml:space="preserve"> матеріально-технічна база</w:t>
      </w:r>
    </w:p>
    <w:p w14:paraId="45979AAB" w14:textId="77777777" w:rsidR="004C60A0" w:rsidRPr="00793797" w:rsidRDefault="004C60A0" w:rsidP="00B61B0A">
      <w:pPr>
        <w:numPr>
          <w:ilvl w:val="0"/>
          <w:numId w:val="17"/>
        </w:numPr>
        <w:contextualSpacing/>
        <w:jc w:val="both"/>
        <w:rPr>
          <w:sz w:val="28"/>
          <w:szCs w:val="28"/>
          <w:lang w:val="uk-UA"/>
        </w:rPr>
      </w:pPr>
      <w:r w:rsidRPr="00793797">
        <w:rPr>
          <w:sz w:val="28"/>
          <w:szCs w:val="28"/>
          <w:lang w:val="uk-UA"/>
        </w:rPr>
        <w:t>. Фінансово-господарська діяльність позашкільного навчально-виховного закладу здійснюється за рахунок місцевих бюджетних асигнувань та залучених коштів.</w:t>
      </w:r>
    </w:p>
    <w:p w14:paraId="641562AB" w14:textId="77777777" w:rsidR="004C60A0" w:rsidRPr="00793797" w:rsidRDefault="004C60A0" w:rsidP="00B61B0A">
      <w:pPr>
        <w:numPr>
          <w:ilvl w:val="0"/>
          <w:numId w:val="17"/>
        </w:numPr>
        <w:contextualSpacing/>
        <w:jc w:val="both"/>
        <w:rPr>
          <w:sz w:val="28"/>
          <w:szCs w:val="28"/>
          <w:lang w:val="uk-UA"/>
        </w:rPr>
      </w:pPr>
      <w:r w:rsidRPr="00793797">
        <w:rPr>
          <w:sz w:val="28"/>
          <w:szCs w:val="28"/>
          <w:lang w:val="uk-UA"/>
        </w:rPr>
        <w:t>. Джерелами формування коштів можуть бути:</w:t>
      </w:r>
    </w:p>
    <w:p w14:paraId="23771E14" w14:textId="3378B6D4" w:rsidR="004C60A0" w:rsidRPr="00793797" w:rsidRDefault="004C60A0" w:rsidP="00B61B0A">
      <w:pPr>
        <w:numPr>
          <w:ilvl w:val="0"/>
          <w:numId w:val="14"/>
        </w:numPr>
        <w:contextualSpacing/>
        <w:jc w:val="both"/>
        <w:rPr>
          <w:sz w:val="28"/>
          <w:szCs w:val="28"/>
          <w:lang w:val="uk-UA"/>
        </w:rPr>
      </w:pPr>
      <w:r w:rsidRPr="00793797">
        <w:rPr>
          <w:sz w:val="28"/>
          <w:szCs w:val="28"/>
          <w:lang w:val="uk-UA"/>
        </w:rPr>
        <w:t>кошти селищного бюджету;</w:t>
      </w:r>
    </w:p>
    <w:p w14:paraId="2BC9A495" w14:textId="77777777" w:rsidR="004C60A0" w:rsidRPr="00793797" w:rsidRDefault="004C60A0" w:rsidP="00B61B0A">
      <w:pPr>
        <w:numPr>
          <w:ilvl w:val="0"/>
          <w:numId w:val="14"/>
        </w:numPr>
        <w:contextualSpacing/>
        <w:jc w:val="both"/>
        <w:rPr>
          <w:sz w:val="28"/>
          <w:szCs w:val="28"/>
          <w:lang w:val="uk-UA"/>
        </w:rPr>
      </w:pPr>
      <w:r w:rsidRPr="00793797">
        <w:rPr>
          <w:sz w:val="28"/>
          <w:szCs w:val="28"/>
          <w:lang w:val="uk-UA"/>
        </w:rPr>
        <w:t>кошти, одержані від громадян за надання їм платних послуг у галузі освіти на підставі відповідних угод;</w:t>
      </w:r>
    </w:p>
    <w:p w14:paraId="71BBAE42" w14:textId="390AAFF8" w:rsidR="004C60A0" w:rsidRPr="00793797" w:rsidRDefault="004C60A0" w:rsidP="00B61B0A">
      <w:pPr>
        <w:numPr>
          <w:ilvl w:val="0"/>
          <w:numId w:val="14"/>
        </w:numPr>
        <w:contextualSpacing/>
        <w:jc w:val="both"/>
        <w:rPr>
          <w:sz w:val="28"/>
          <w:szCs w:val="28"/>
          <w:lang w:val="uk-UA"/>
        </w:rPr>
      </w:pPr>
      <w:r w:rsidRPr="00793797">
        <w:rPr>
          <w:sz w:val="28"/>
          <w:szCs w:val="28"/>
          <w:lang w:val="uk-UA"/>
        </w:rPr>
        <w:t>кошти, одержані за виконання творчих та інших робіт на замовлення установ, організацій;</w:t>
      </w:r>
    </w:p>
    <w:p w14:paraId="48191AC7" w14:textId="77777777" w:rsidR="004C60A0" w:rsidRPr="00793797" w:rsidRDefault="004C60A0" w:rsidP="00B61B0A">
      <w:pPr>
        <w:numPr>
          <w:ilvl w:val="0"/>
          <w:numId w:val="14"/>
        </w:numPr>
        <w:contextualSpacing/>
        <w:jc w:val="both"/>
        <w:rPr>
          <w:sz w:val="28"/>
          <w:szCs w:val="28"/>
          <w:lang w:val="uk-UA"/>
        </w:rPr>
      </w:pPr>
      <w:r w:rsidRPr="00793797">
        <w:rPr>
          <w:sz w:val="28"/>
          <w:szCs w:val="28"/>
          <w:lang w:val="uk-UA"/>
        </w:rPr>
        <w:t>дотації органів державної та місцевої влади;</w:t>
      </w:r>
    </w:p>
    <w:p w14:paraId="0625276D" w14:textId="77777777" w:rsidR="004C60A0" w:rsidRPr="00793797" w:rsidRDefault="004C60A0" w:rsidP="00B61B0A">
      <w:pPr>
        <w:numPr>
          <w:ilvl w:val="0"/>
          <w:numId w:val="14"/>
        </w:numPr>
        <w:contextualSpacing/>
        <w:jc w:val="both"/>
        <w:rPr>
          <w:sz w:val="28"/>
          <w:szCs w:val="28"/>
          <w:lang w:val="uk-UA"/>
        </w:rPr>
      </w:pPr>
      <w:r w:rsidRPr="00793797">
        <w:rPr>
          <w:sz w:val="28"/>
          <w:szCs w:val="28"/>
          <w:lang w:val="uk-UA"/>
        </w:rPr>
        <w:t>кредити та позики банків;</w:t>
      </w:r>
    </w:p>
    <w:p w14:paraId="5A663FFC" w14:textId="77777777" w:rsidR="004C60A0" w:rsidRPr="00793797" w:rsidRDefault="004C60A0" w:rsidP="00B61B0A">
      <w:pPr>
        <w:numPr>
          <w:ilvl w:val="0"/>
          <w:numId w:val="14"/>
        </w:numPr>
        <w:contextualSpacing/>
        <w:jc w:val="both"/>
        <w:rPr>
          <w:sz w:val="28"/>
          <w:szCs w:val="28"/>
          <w:lang w:val="uk-UA"/>
        </w:rPr>
      </w:pPr>
      <w:r w:rsidRPr="00793797">
        <w:rPr>
          <w:sz w:val="28"/>
          <w:szCs w:val="28"/>
          <w:lang w:val="uk-UA"/>
        </w:rPr>
        <w:t>добровільні внески підприємств, окремо громадян;</w:t>
      </w:r>
    </w:p>
    <w:p w14:paraId="1FB19A03" w14:textId="77777777" w:rsidR="004C60A0" w:rsidRPr="00793797" w:rsidRDefault="004C60A0" w:rsidP="00B61B0A">
      <w:pPr>
        <w:numPr>
          <w:ilvl w:val="0"/>
          <w:numId w:val="14"/>
        </w:numPr>
        <w:contextualSpacing/>
        <w:jc w:val="both"/>
        <w:rPr>
          <w:sz w:val="28"/>
          <w:szCs w:val="28"/>
          <w:lang w:val="uk-UA"/>
        </w:rPr>
      </w:pPr>
      <w:r w:rsidRPr="00793797">
        <w:rPr>
          <w:sz w:val="28"/>
          <w:szCs w:val="28"/>
          <w:lang w:val="uk-UA"/>
        </w:rPr>
        <w:t>інші надходження, що заборонені чинним законодавством.</w:t>
      </w:r>
    </w:p>
    <w:p w14:paraId="7B6E3B67" w14:textId="29E3D979" w:rsidR="004C60A0" w:rsidRPr="00793797" w:rsidRDefault="004C60A0" w:rsidP="00B61B0A">
      <w:pPr>
        <w:ind w:left="1080"/>
        <w:jc w:val="both"/>
        <w:rPr>
          <w:sz w:val="28"/>
          <w:szCs w:val="28"/>
          <w:lang w:val="uk-UA"/>
        </w:rPr>
      </w:pPr>
      <w:r w:rsidRPr="00793797">
        <w:rPr>
          <w:sz w:val="28"/>
          <w:szCs w:val="28"/>
          <w:lang w:val="uk-UA"/>
        </w:rPr>
        <w:t xml:space="preserve">Бюджетні асигнування на освіту та позабюджетні кошти, не використані у поточному році не підлягають вилученню. Обсяг бюджетних </w:t>
      </w:r>
      <w:r w:rsidR="005B1073" w:rsidRPr="00793797">
        <w:rPr>
          <w:sz w:val="28"/>
          <w:szCs w:val="28"/>
          <w:lang w:val="uk-UA"/>
        </w:rPr>
        <w:t xml:space="preserve">коштів </w:t>
      </w:r>
      <w:r w:rsidRPr="00793797">
        <w:rPr>
          <w:sz w:val="28"/>
          <w:szCs w:val="28"/>
          <w:lang w:val="uk-UA"/>
        </w:rPr>
        <w:t>не залежить від наявності інших джерел фінансування позашкільного закладу.</w:t>
      </w:r>
    </w:p>
    <w:p w14:paraId="4EE9E836" w14:textId="77777777" w:rsidR="004C60A0" w:rsidRPr="00793797" w:rsidRDefault="004C60A0" w:rsidP="00B61B0A">
      <w:pPr>
        <w:numPr>
          <w:ilvl w:val="0"/>
          <w:numId w:val="17"/>
        </w:numPr>
        <w:contextualSpacing/>
        <w:jc w:val="both"/>
        <w:rPr>
          <w:sz w:val="28"/>
          <w:szCs w:val="28"/>
          <w:lang w:val="uk-UA"/>
        </w:rPr>
      </w:pPr>
      <w:r w:rsidRPr="00793797">
        <w:rPr>
          <w:sz w:val="28"/>
          <w:szCs w:val="28"/>
          <w:lang w:val="uk-UA"/>
        </w:rPr>
        <w:t xml:space="preserve">. СЮН є неприбутковою організацією, яка зареєстрована в порядку визначеним законом, що регулює діяльність відповідної неприбуткової організації. </w:t>
      </w:r>
    </w:p>
    <w:p w14:paraId="7E7E3AF4" w14:textId="5D4D29E7" w:rsidR="004C60A0" w:rsidRPr="00793797" w:rsidRDefault="005B1073" w:rsidP="00B61B0A">
      <w:pPr>
        <w:numPr>
          <w:ilvl w:val="0"/>
          <w:numId w:val="17"/>
        </w:numPr>
        <w:contextualSpacing/>
        <w:jc w:val="both"/>
        <w:rPr>
          <w:sz w:val="28"/>
          <w:szCs w:val="28"/>
          <w:lang w:val="uk-UA"/>
        </w:rPr>
      </w:pPr>
      <w:r w:rsidRPr="00793797">
        <w:rPr>
          <w:sz w:val="28"/>
          <w:szCs w:val="28"/>
          <w:lang w:val="uk-UA"/>
        </w:rPr>
        <w:t xml:space="preserve">. Платні послуги надаються, </w:t>
      </w:r>
      <w:r w:rsidR="004C60A0" w:rsidRPr="00793797">
        <w:rPr>
          <w:sz w:val="28"/>
          <w:szCs w:val="28"/>
          <w:lang w:val="uk-UA"/>
        </w:rPr>
        <w:t>в основному</w:t>
      </w:r>
      <w:r w:rsidRPr="00793797">
        <w:rPr>
          <w:sz w:val="28"/>
          <w:szCs w:val="28"/>
          <w:lang w:val="uk-UA"/>
        </w:rPr>
        <w:t>,</w:t>
      </w:r>
      <w:r w:rsidR="004C60A0" w:rsidRPr="00793797">
        <w:rPr>
          <w:sz w:val="28"/>
          <w:szCs w:val="28"/>
          <w:lang w:val="uk-UA"/>
        </w:rPr>
        <w:t xml:space="preserve"> за профілем закладу відповідно до укладених договорів та за договірними цінами. Доходи (прибутки), які отримує СЮН або їх частини забороняється розподіляти </w:t>
      </w:r>
      <w:r w:rsidR="004C60A0" w:rsidRPr="00793797">
        <w:rPr>
          <w:sz w:val="28"/>
          <w:szCs w:val="28"/>
          <w:lang w:val="uk-UA"/>
        </w:rPr>
        <w:lastRenderedPageBreak/>
        <w:t>серед засновників (учасників), працівників (крім оплати) їхньої праці, нарахування єдиного соціального внеску, членів органів управління та інших</w:t>
      </w:r>
      <w:r w:rsidRPr="00793797">
        <w:rPr>
          <w:sz w:val="28"/>
          <w:szCs w:val="28"/>
          <w:lang w:val="uk-UA"/>
        </w:rPr>
        <w:t>,</w:t>
      </w:r>
      <w:r w:rsidR="004C60A0" w:rsidRPr="00793797">
        <w:rPr>
          <w:sz w:val="28"/>
          <w:szCs w:val="28"/>
          <w:lang w:val="uk-UA"/>
        </w:rPr>
        <w:t xml:space="preserve"> пов’язаних з ним осіб. Доходи (прибутки) СЮН використовуються виключно для фінансування видатків на утримання СЮН, реалізації мети (цілей, завдань).</w:t>
      </w:r>
    </w:p>
    <w:p w14:paraId="4BA88C97" w14:textId="77777777" w:rsidR="004C60A0" w:rsidRPr="00793797" w:rsidRDefault="004C60A0" w:rsidP="00B61B0A">
      <w:pPr>
        <w:numPr>
          <w:ilvl w:val="0"/>
          <w:numId w:val="17"/>
        </w:numPr>
        <w:contextualSpacing/>
        <w:jc w:val="both"/>
        <w:rPr>
          <w:sz w:val="28"/>
          <w:szCs w:val="28"/>
          <w:lang w:val="uk-UA"/>
        </w:rPr>
      </w:pPr>
      <w:r w:rsidRPr="00793797">
        <w:rPr>
          <w:sz w:val="28"/>
          <w:szCs w:val="28"/>
          <w:lang w:val="uk-UA"/>
        </w:rPr>
        <w:t>. Встановлення планових завдань закладу на розвиток платних послуг у будь-якій формі забороняється.</w:t>
      </w:r>
    </w:p>
    <w:p w14:paraId="1C2650B4" w14:textId="77777777" w:rsidR="004C60A0" w:rsidRPr="00793797" w:rsidRDefault="004C60A0" w:rsidP="00B61B0A">
      <w:pPr>
        <w:numPr>
          <w:ilvl w:val="0"/>
          <w:numId w:val="17"/>
        </w:numPr>
        <w:contextualSpacing/>
        <w:jc w:val="both"/>
        <w:rPr>
          <w:sz w:val="28"/>
          <w:szCs w:val="28"/>
          <w:lang w:val="uk-UA"/>
        </w:rPr>
      </w:pPr>
      <w:r w:rsidRPr="00793797">
        <w:rPr>
          <w:sz w:val="28"/>
          <w:szCs w:val="28"/>
          <w:lang w:val="uk-UA"/>
        </w:rPr>
        <w:t xml:space="preserve">. СЮН у здійсненні фінансово-господарської діяльності має право: користуватися пільгами, встановленими законодавством для закладів державної системи освіти, отримувати будинки, споруди, від органів державної влади, органів місцевого самоврядування, підприємств, установ, окремих громадян, залишати в своєму розпорядженні і використовувати для розвитку матеріально-технічної бази кошти від надання в оренду приміщень, інвентарю тощо, розвивати власну матеріальну базу, мережу профільних таборів, спрямовувати відповідні кошти на будівництво соціально-побутових об’єктів, відкривати рахунки, в тому числі валютні, в банках України, здійснювати інші дії, що не суперечать чинному законодавству, Статуту. </w:t>
      </w:r>
    </w:p>
    <w:p w14:paraId="04F2C6B0" w14:textId="77777777" w:rsidR="004C60A0" w:rsidRPr="00793797" w:rsidRDefault="004C60A0" w:rsidP="00B61B0A">
      <w:pPr>
        <w:numPr>
          <w:ilvl w:val="0"/>
          <w:numId w:val="17"/>
        </w:numPr>
        <w:contextualSpacing/>
        <w:jc w:val="both"/>
        <w:rPr>
          <w:sz w:val="28"/>
          <w:szCs w:val="28"/>
          <w:lang w:val="uk-UA"/>
        </w:rPr>
      </w:pPr>
      <w:r w:rsidRPr="00793797">
        <w:rPr>
          <w:sz w:val="28"/>
          <w:szCs w:val="28"/>
          <w:lang w:val="uk-UA"/>
        </w:rPr>
        <w:t>. Порядок введення бухгалтерського обліку та звітності у позашкільному закладі визначається чинним законодавством.</w:t>
      </w:r>
    </w:p>
    <w:p w14:paraId="70BCF160" w14:textId="08BA634B" w:rsidR="004C60A0" w:rsidRPr="00793797" w:rsidRDefault="004C60A0" w:rsidP="00B61B0A">
      <w:pPr>
        <w:numPr>
          <w:ilvl w:val="0"/>
          <w:numId w:val="17"/>
        </w:numPr>
        <w:contextualSpacing/>
        <w:jc w:val="both"/>
        <w:rPr>
          <w:sz w:val="28"/>
          <w:szCs w:val="28"/>
          <w:lang w:val="uk-UA"/>
        </w:rPr>
      </w:pPr>
      <w:r w:rsidRPr="00793797">
        <w:rPr>
          <w:sz w:val="28"/>
          <w:szCs w:val="28"/>
          <w:lang w:val="uk-UA"/>
        </w:rPr>
        <w:t>. Контроль здійснюється орга</w:t>
      </w:r>
      <w:r w:rsidR="00B3062E" w:rsidRPr="00793797">
        <w:rPr>
          <w:sz w:val="28"/>
          <w:szCs w:val="28"/>
          <w:lang w:val="uk-UA"/>
        </w:rPr>
        <w:t>нами місцевого самоврядування, відділом освіти У</w:t>
      </w:r>
      <w:r w:rsidRPr="00793797">
        <w:rPr>
          <w:sz w:val="28"/>
          <w:szCs w:val="28"/>
          <w:lang w:val="uk-UA"/>
        </w:rPr>
        <w:t>правління гуманітарної політики Новотроїцької селищної ради.</w:t>
      </w:r>
    </w:p>
    <w:p w14:paraId="1B84ECDC" w14:textId="77777777" w:rsidR="004C60A0" w:rsidRPr="00793797" w:rsidRDefault="004C60A0" w:rsidP="00B61B0A">
      <w:pPr>
        <w:numPr>
          <w:ilvl w:val="0"/>
          <w:numId w:val="17"/>
        </w:numPr>
        <w:contextualSpacing/>
        <w:jc w:val="both"/>
        <w:rPr>
          <w:sz w:val="28"/>
          <w:szCs w:val="28"/>
          <w:lang w:val="uk-UA"/>
        </w:rPr>
      </w:pPr>
      <w:r w:rsidRPr="00793797">
        <w:rPr>
          <w:sz w:val="28"/>
          <w:szCs w:val="28"/>
          <w:lang w:val="uk-UA"/>
        </w:rPr>
        <w:t>. Майно закладу складають основні фонди та інші матеріальні цінності, що належать йому на правах оперативного управління власності.</w:t>
      </w:r>
    </w:p>
    <w:p w14:paraId="557F667F" w14:textId="744D7A20" w:rsidR="004C60A0" w:rsidRPr="00793797" w:rsidRDefault="004C60A0" w:rsidP="00B61B0A">
      <w:pPr>
        <w:numPr>
          <w:ilvl w:val="0"/>
          <w:numId w:val="17"/>
        </w:numPr>
        <w:contextualSpacing/>
        <w:jc w:val="both"/>
        <w:rPr>
          <w:sz w:val="28"/>
          <w:szCs w:val="28"/>
          <w:lang w:val="uk-UA"/>
        </w:rPr>
      </w:pPr>
      <w:r w:rsidRPr="00793797">
        <w:rPr>
          <w:sz w:val="28"/>
          <w:szCs w:val="28"/>
          <w:lang w:val="uk-UA"/>
        </w:rPr>
        <w:t xml:space="preserve"> Відповідно до чинного законодавства СЮН безкоштовно користується земельною ділянкою на якій він розташований.</w:t>
      </w:r>
    </w:p>
    <w:p w14:paraId="138C0748" w14:textId="5E7F5B10" w:rsidR="004C60A0" w:rsidRPr="00793797" w:rsidRDefault="004C60A0" w:rsidP="00B61B0A">
      <w:pPr>
        <w:numPr>
          <w:ilvl w:val="0"/>
          <w:numId w:val="17"/>
        </w:numPr>
        <w:contextualSpacing/>
        <w:jc w:val="both"/>
        <w:rPr>
          <w:sz w:val="28"/>
          <w:szCs w:val="28"/>
          <w:lang w:val="uk-UA"/>
        </w:rPr>
      </w:pPr>
      <w:r w:rsidRPr="00793797">
        <w:rPr>
          <w:sz w:val="28"/>
          <w:szCs w:val="28"/>
          <w:lang w:val="uk-UA"/>
        </w:rPr>
        <w:t xml:space="preserve">Збитки, заподіяні закладу в результаті порушення його майнових прав іншими юридичними чи фізичними особами, відшкодовуються відповідно до чинного законодавства. СЮН має затверджений річний кошторис витрат з відповідними розрахунками до нього. Бухгалтерський облік виконання кошторису витрат веде </w:t>
      </w:r>
      <w:r w:rsidR="005B1073" w:rsidRPr="00793797">
        <w:rPr>
          <w:sz w:val="28"/>
          <w:szCs w:val="28"/>
          <w:lang w:val="uk-UA"/>
        </w:rPr>
        <w:t>ЦЕНТР З ОБСЛУГОВУВАННЯ ЗАКЛАДІВ ТА УСТАНОВ ОСВІТИ НОВОТРОЇЦЬКОЇ СЕЛИЩНОЇ РАДИ</w:t>
      </w:r>
      <w:r w:rsidRPr="00793797">
        <w:rPr>
          <w:sz w:val="28"/>
          <w:szCs w:val="28"/>
          <w:lang w:val="uk-UA"/>
        </w:rPr>
        <w:t xml:space="preserve"> Директор СЮН є розпор</w:t>
      </w:r>
      <w:r w:rsidR="005B1073" w:rsidRPr="00793797">
        <w:rPr>
          <w:sz w:val="28"/>
          <w:szCs w:val="28"/>
          <w:lang w:val="uk-UA"/>
        </w:rPr>
        <w:t xml:space="preserve">ядником кошторису. Майно СЮН є </w:t>
      </w:r>
      <w:r w:rsidRPr="00793797">
        <w:rPr>
          <w:sz w:val="28"/>
          <w:szCs w:val="28"/>
          <w:lang w:val="uk-UA"/>
        </w:rPr>
        <w:t xml:space="preserve"> власністю </w:t>
      </w:r>
      <w:r w:rsidR="005B1073" w:rsidRPr="00793797">
        <w:rPr>
          <w:sz w:val="28"/>
          <w:szCs w:val="28"/>
          <w:lang w:val="uk-UA"/>
        </w:rPr>
        <w:t>Новотроїцької селищної  територіальної громади</w:t>
      </w:r>
      <w:r w:rsidRPr="00793797">
        <w:rPr>
          <w:sz w:val="28"/>
          <w:szCs w:val="28"/>
          <w:lang w:val="uk-UA"/>
        </w:rPr>
        <w:t>. Використання майна не за призначенням забороняє</w:t>
      </w:r>
      <w:r w:rsidR="00B3062E" w:rsidRPr="00793797">
        <w:rPr>
          <w:sz w:val="28"/>
          <w:szCs w:val="28"/>
          <w:lang w:val="uk-UA"/>
        </w:rPr>
        <w:t>ться. Штати СЮН затверджуються відділом освіти У</w:t>
      </w:r>
      <w:r w:rsidRPr="00793797">
        <w:rPr>
          <w:sz w:val="28"/>
          <w:szCs w:val="28"/>
          <w:lang w:val="uk-UA"/>
        </w:rPr>
        <w:t>правління гуманітарної політики Новотроїцької селищної ради  згідно з Типовим</w:t>
      </w:r>
      <w:r w:rsidR="00B3062E" w:rsidRPr="00793797">
        <w:rPr>
          <w:sz w:val="28"/>
          <w:szCs w:val="28"/>
          <w:lang w:val="uk-UA"/>
        </w:rPr>
        <w:t>и</w:t>
      </w:r>
      <w:r w:rsidRPr="00793797">
        <w:rPr>
          <w:sz w:val="28"/>
          <w:szCs w:val="28"/>
          <w:lang w:val="uk-UA"/>
        </w:rPr>
        <w:t xml:space="preserve"> чи індивідуальними штатами та штатними нормативами.</w:t>
      </w:r>
    </w:p>
    <w:p w14:paraId="52539607" w14:textId="77777777" w:rsidR="005B1073" w:rsidRPr="00793797" w:rsidRDefault="005B1073" w:rsidP="00B61B0A">
      <w:pPr>
        <w:ind w:left="720"/>
        <w:contextualSpacing/>
        <w:jc w:val="center"/>
        <w:rPr>
          <w:b/>
          <w:sz w:val="32"/>
          <w:szCs w:val="32"/>
          <w:lang w:val="uk-UA"/>
        </w:rPr>
      </w:pPr>
    </w:p>
    <w:p w14:paraId="7E001345" w14:textId="56D55CBD" w:rsidR="004C60A0" w:rsidRPr="00793797" w:rsidRDefault="004C60A0" w:rsidP="00B61B0A">
      <w:pPr>
        <w:ind w:left="720"/>
        <w:contextualSpacing/>
        <w:jc w:val="center"/>
        <w:rPr>
          <w:b/>
          <w:sz w:val="32"/>
          <w:szCs w:val="32"/>
          <w:lang w:val="uk-UA"/>
        </w:rPr>
      </w:pPr>
      <w:r w:rsidRPr="00793797">
        <w:rPr>
          <w:b/>
          <w:sz w:val="32"/>
          <w:szCs w:val="32"/>
          <w:lang w:val="uk-UA"/>
        </w:rPr>
        <w:t>8. Діяльність СЮН у рамках міжнародного співробітництва</w:t>
      </w:r>
    </w:p>
    <w:p w14:paraId="63F02E28" w14:textId="6D46CD7D" w:rsidR="004C60A0" w:rsidRPr="00793797" w:rsidRDefault="004C60A0" w:rsidP="00B61B0A">
      <w:pPr>
        <w:numPr>
          <w:ilvl w:val="0"/>
          <w:numId w:val="18"/>
        </w:numPr>
        <w:contextualSpacing/>
        <w:jc w:val="both"/>
        <w:rPr>
          <w:sz w:val="28"/>
          <w:szCs w:val="28"/>
          <w:lang w:val="uk-UA"/>
        </w:rPr>
      </w:pPr>
      <w:r w:rsidRPr="00793797">
        <w:rPr>
          <w:sz w:val="28"/>
          <w:szCs w:val="28"/>
          <w:lang w:val="uk-UA"/>
        </w:rPr>
        <w:t xml:space="preserve">. СЮН, відповідно до законодавства, має право укладати угоди про співробітництво, встановлювати прямі зв’язки з керівниками закладів, науковими установами, організаціями, відомствами, фондами, окремими громадянами як на території України, так і за її межами, </w:t>
      </w:r>
      <w:r w:rsidRPr="00793797">
        <w:rPr>
          <w:sz w:val="28"/>
          <w:szCs w:val="28"/>
          <w:lang w:val="uk-UA"/>
        </w:rPr>
        <w:lastRenderedPageBreak/>
        <w:t>проводити спільні заходи, створювати в установленому порядку спільні заходи.</w:t>
      </w:r>
    </w:p>
    <w:p w14:paraId="504615AB" w14:textId="77777777" w:rsidR="00B3062E" w:rsidRPr="00793797" w:rsidRDefault="00B3062E" w:rsidP="00B61B0A">
      <w:pPr>
        <w:ind w:left="720"/>
        <w:contextualSpacing/>
        <w:jc w:val="center"/>
        <w:rPr>
          <w:sz w:val="28"/>
          <w:szCs w:val="28"/>
          <w:lang w:val="uk-UA"/>
        </w:rPr>
      </w:pPr>
    </w:p>
    <w:p w14:paraId="1027AA8C" w14:textId="77777777" w:rsidR="004C60A0" w:rsidRPr="00793797" w:rsidRDefault="004C60A0" w:rsidP="00B61B0A">
      <w:pPr>
        <w:ind w:left="720"/>
        <w:contextualSpacing/>
        <w:jc w:val="center"/>
        <w:rPr>
          <w:b/>
          <w:sz w:val="32"/>
          <w:szCs w:val="32"/>
          <w:lang w:val="uk-UA"/>
        </w:rPr>
      </w:pPr>
      <w:r w:rsidRPr="00793797">
        <w:rPr>
          <w:b/>
          <w:sz w:val="32"/>
          <w:szCs w:val="32"/>
          <w:lang w:val="uk-UA"/>
        </w:rPr>
        <w:t>9. Відповідальність СЮН</w:t>
      </w:r>
    </w:p>
    <w:p w14:paraId="5CC6738E" w14:textId="77777777" w:rsidR="004C60A0" w:rsidRPr="00793797" w:rsidRDefault="004C60A0" w:rsidP="00B61B0A">
      <w:pPr>
        <w:numPr>
          <w:ilvl w:val="0"/>
          <w:numId w:val="19"/>
        </w:numPr>
        <w:contextualSpacing/>
        <w:jc w:val="both"/>
        <w:rPr>
          <w:sz w:val="28"/>
          <w:szCs w:val="28"/>
          <w:lang w:val="uk-UA"/>
        </w:rPr>
      </w:pPr>
      <w:r w:rsidRPr="00793797">
        <w:rPr>
          <w:sz w:val="28"/>
          <w:szCs w:val="28"/>
          <w:lang w:val="uk-UA"/>
        </w:rPr>
        <w:t>. СЮН несе відповідальність за виконання покладених на нього функцій і обов’язків у порядку, встановленому законодавством України, за:</w:t>
      </w:r>
    </w:p>
    <w:p w14:paraId="444BFF5A" w14:textId="77777777" w:rsidR="004C60A0" w:rsidRPr="00793797" w:rsidRDefault="004C60A0" w:rsidP="00B61B0A">
      <w:pPr>
        <w:numPr>
          <w:ilvl w:val="0"/>
          <w:numId w:val="14"/>
        </w:numPr>
        <w:contextualSpacing/>
        <w:jc w:val="both"/>
        <w:rPr>
          <w:sz w:val="28"/>
          <w:szCs w:val="28"/>
          <w:lang w:val="uk-UA"/>
        </w:rPr>
      </w:pPr>
      <w:r w:rsidRPr="00793797">
        <w:rPr>
          <w:sz w:val="28"/>
          <w:szCs w:val="28"/>
          <w:lang w:val="uk-UA"/>
        </w:rPr>
        <w:t>якість виховання та навчання вихованців;</w:t>
      </w:r>
    </w:p>
    <w:p w14:paraId="329007B2" w14:textId="77777777" w:rsidR="004C60A0" w:rsidRPr="00793797" w:rsidRDefault="004C60A0" w:rsidP="00B61B0A">
      <w:pPr>
        <w:numPr>
          <w:ilvl w:val="0"/>
          <w:numId w:val="14"/>
        </w:numPr>
        <w:contextualSpacing/>
        <w:jc w:val="both"/>
        <w:rPr>
          <w:sz w:val="28"/>
          <w:szCs w:val="28"/>
          <w:lang w:val="uk-UA"/>
        </w:rPr>
      </w:pPr>
      <w:r w:rsidRPr="00793797">
        <w:rPr>
          <w:sz w:val="28"/>
          <w:szCs w:val="28"/>
          <w:lang w:val="uk-UA"/>
        </w:rPr>
        <w:t>життя і здоров’я учнів під час заняття в гуртках та масових заходах, які проводять СЮН;</w:t>
      </w:r>
    </w:p>
    <w:p w14:paraId="5A8415FF" w14:textId="2BBA1245" w:rsidR="004C60A0" w:rsidRPr="00793797" w:rsidRDefault="004C60A0" w:rsidP="00B61B0A">
      <w:pPr>
        <w:numPr>
          <w:ilvl w:val="0"/>
          <w:numId w:val="14"/>
        </w:numPr>
        <w:contextualSpacing/>
        <w:jc w:val="both"/>
        <w:rPr>
          <w:sz w:val="28"/>
          <w:szCs w:val="28"/>
          <w:lang w:val="uk-UA"/>
        </w:rPr>
      </w:pPr>
      <w:r w:rsidRPr="00793797">
        <w:rPr>
          <w:sz w:val="28"/>
          <w:szCs w:val="28"/>
          <w:lang w:val="uk-UA"/>
        </w:rPr>
        <w:t>збереження майна.</w:t>
      </w:r>
    </w:p>
    <w:p w14:paraId="1C5BB00B" w14:textId="77777777" w:rsidR="00B3062E" w:rsidRPr="00793797" w:rsidRDefault="00B3062E" w:rsidP="00B61B0A">
      <w:pPr>
        <w:ind w:left="1440"/>
        <w:contextualSpacing/>
        <w:jc w:val="both"/>
        <w:rPr>
          <w:sz w:val="28"/>
          <w:szCs w:val="28"/>
          <w:lang w:val="uk-UA"/>
        </w:rPr>
      </w:pPr>
    </w:p>
    <w:p w14:paraId="184CCBC7" w14:textId="77777777" w:rsidR="004C60A0" w:rsidRPr="00793797" w:rsidRDefault="004C60A0" w:rsidP="00B61B0A">
      <w:pPr>
        <w:ind w:left="1440"/>
        <w:contextualSpacing/>
        <w:jc w:val="center"/>
        <w:rPr>
          <w:b/>
          <w:sz w:val="32"/>
          <w:szCs w:val="32"/>
          <w:lang w:val="uk-UA"/>
        </w:rPr>
      </w:pPr>
      <w:r w:rsidRPr="00793797">
        <w:rPr>
          <w:b/>
          <w:sz w:val="32"/>
          <w:szCs w:val="32"/>
          <w:lang w:val="uk-UA"/>
        </w:rPr>
        <w:t>10. Контроль за діяльністю позашкільного навчально-виховного закладу</w:t>
      </w:r>
    </w:p>
    <w:p w14:paraId="55325999" w14:textId="77777777" w:rsidR="004C60A0" w:rsidRPr="00793797" w:rsidRDefault="004C60A0" w:rsidP="00B61B0A">
      <w:pPr>
        <w:numPr>
          <w:ilvl w:val="0"/>
          <w:numId w:val="20"/>
        </w:numPr>
        <w:contextualSpacing/>
        <w:jc w:val="both"/>
        <w:rPr>
          <w:sz w:val="28"/>
          <w:szCs w:val="28"/>
          <w:lang w:val="uk-UA"/>
        </w:rPr>
      </w:pPr>
      <w:r w:rsidRPr="00793797">
        <w:rPr>
          <w:sz w:val="28"/>
          <w:szCs w:val="28"/>
          <w:lang w:val="uk-UA"/>
        </w:rPr>
        <w:t>Позашкільний заклад підпорядкований і підзвітний ЗАСНОВНИКУ та уповноваженому ним органу.</w:t>
      </w:r>
    </w:p>
    <w:p w14:paraId="07A4274A" w14:textId="77777777" w:rsidR="004C60A0" w:rsidRPr="00793797" w:rsidRDefault="004C60A0" w:rsidP="00B61B0A">
      <w:pPr>
        <w:numPr>
          <w:ilvl w:val="0"/>
          <w:numId w:val="20"/>
        </w:numPr>
        <w:contextualSpacing/>
        <w:jc w:val="both"/>
        <w:rPr>
          <w:sz w:val="28"/>
          <w:szCs w:val="28"/>
          <w:lang w:val="uk-UA"/>
        </w:rPr>
      </w:pPr>
      <w:r w:rsidRPr="00793797">
        <w:rPr>
          <w:sz w:val="28"/>
          <w:szCs w:val="28"/>
          <w:lang w:val="uk-UA"/>
        </w:rPr>
        <w:t>Основною формою контролю державного позашкільного закладу є атестація, що проводиться відповідно до чинного законодавства один раз у 10 років.</w:t>
      </w:r>
    </w:p>
    <w:p w14:paraId="3F83FA28" w14:textId="77777777" w:rsidR="004C60A0" w:rsidRPr="00793797" w:rsidRDefault="004C60A0" w:rsidP="00B61B0A">
      <w:pPr>
        <w:numPr>
          <w:ilvl w:val="0"/>
          <w:numId w:val="20"/>
        </w:numPr>
        <w:contextualSpacing/>
        <w:jc w:val="both"/>
        <w:rPr>
          <w:sz w:val="28"/>
          <w:szCs w:val="28"/>
          <w:lang w:val="uk-UA"/>
        </w:rPr>
      </w:pPr>
      <w:r w:rsidRPr="00793797">
        <w:rPr>
          <w:sz w:val="28"/>
          <w:szCs w:val="28"/>
          <w:lang w:val="uk-UA"/>
        </w:rPr>
        <w:t>Контроль за діяльністю щодо забезпечення належного рівня позашкільної додаткової освіти здійснюється місцевими органами управління навчально-виховними закладами.</w:t>
      </w:r>
    </w:p>
    <w:p w14:paraId="417A22FB" w14:textId="77777777" w:rsidR="005B1073" w:rsidRPr="00793797" w:rsidRDefault="005B1073" w:rsidP="00B61B0A">
      <w:pPr>
        <w:ind w:left="720"/>
        <w:contextualSpacing/>
        <w:jc w:val="both"/>
        <w:rPr>
          <w:b/>
          <w:sz w:val="32"/>
          <w:szCs w:val="32"/>
          <w:lang w:val="uk-UA"/>
        </w:rPr>
      </w:pPr>
    </w:p>
    <w:p w14:paraId="452093D1" w14:textId="6BAF5C70" w:rsidR="004C60A0" w:rsidRPr="00793797" w:rsidRDefault="004C60A0" w:rsidP="00B61B0A">
      <w:pPr>
        <w:ind w:left="720"/>
        <w:contextualSpacing/>
        <w:jc w:val="center"/>
        <w:rPr>
          <w:b/>
          <w:sz w:val="32"/>
          <w:szCs w:val="32"/>
          <w:lang w:val="uk-UA"/>
        </w:rPr>
      </w:pPr>
      <w:r w:rsidRPr="00793797">
        <w:rPr>
          <w:b/>
          <w:sz w:val="32"/>
          <w:szCs w:val="32"/>
          <w:lang w:val="uk-UA"/>
        </w:rPr>
        <w:t>11. Звітність та діловодство</w:t>
      </w:r>
    </w:p>
    <w:p w14:paraId="0DD3971D" w14:textId="77777777" w:rsidR="004C60A0" w:rsidRPr="00793797" w:rsidRDefault="004C60A0" w:rsidP="00B61B0A">
      <w:pPr>
        <w:numPr>
          <w:ilvl w:val="0"/>
          <w:numId w:val="21"/>
        </w:numPr>
        <w:contextualSpacing/>
        <w:jc w:val="both"/>
        <w:rPr>
          <w:sz w:val="28"/>
          <w:szCs w:val="28"/>
          <w:lang w:val="uk-UA"/>
        </w:rPr>
      </w:pPr>
      <w:r w:rsidRPr="00793797">
        <w:rPr>
          <w:sz w:val="28"/>
          <w:szCs w:val="28"/>
          <w:lang w:val="uk-UA"/>
        </w:rPr>
        <w:t>СЮН веде документацію:</w:t>
      </w:r>
    </w:p>
    <w:p w14:paraId="0958F361" w14:textId="77777777" w:rsidR="004C60A0" w:rsidRPr="00793797" w:rsidRDefault="004C60A0" w:rsidP="00B61B0A">
      <w:pPr>
        <w:numPr>
          <w:ilvl w:val="0"/>
          <w:numId w:val="14"/>
        </w:numPr>
        <w:contextualSpacing/>
        <w:jc w:val="both"/>
        <w:rPr>
          <w:sz w:val="28"/>
          <w:szCs w:val="28"/>
          <w:lang w:val="uk-UA"/>
        </w:rPr>
      </w:pPr>
      <w:r w:rsidRPr="00793797">
        <w:rPr>
          <w:sz w:val="28"/>
          <w:szCs w:val="28"/>
          <w:lang w:val="uk-UA"/>
        </w:rPr>
        <w:t>накази по основній діяльності;</w:t>
      </w:r>
    </w:p>
    <w:p w14:paraId="347D7A6D" w14:textId="77777777" w:rsidR="004C60A0" w:rsidRPr="00793797" w:rsidRDefault="004C60A0" w:rsidP="00B61B0A">
      <w:pPr>
        <w:numPr>
          <w:ilvl w:val="0"/>
          <w:numId w:val="14"/>
        </w:numPr>
        <w:contextualSpacing/>
        <w:jc w:val="both"/>
        <w:rPr>
          <w:sz w:val="28"/>
          <w:szCs w:val="28"/>
          <w:lang w:val="uk-UA"/>
        </w:rPr>
      </w:pPr>
      <w:r w:rsidRPr="00793797">
        <w:rPr>
          <w:sz w:val="28"/>
          <w:szCs w:val="28"/>
          <w:lang w:val="uk-UA"/>
        </w:rPr>
        <w:t>накази з кадрових питань;</w:t>
      </w:r>
    </w:p>
    <w:p w14:paraId="4CCE6530" w14:textId="77777777" w:rsidR="004C60A0" w:rsidRPr="00793797" w:rsidRDefault="004C60A0" w:rsidP="00B61B0A">
      <w:pPr>
        <w:numPr>
          <w:ilvl w:val="0"/>
          <w:numId w:val="14"/>
        </w:numPr>
        <w:contextualSpacing/>
        <w:jc w:val="both"/>
        <w:rPr>
          <w:sz w:val="28"/>
          <w:szCs w:val="28"/>
          <w:lang w:val="uk-UA"/>
        </w:rPr>
      </w:pPr>
      <w:r w:rsidRPr="00793797">
        <w:rPr>
          <w:sz w:val="28"/>
          <w:szCs w:val="28"/>
          <w:lang w:val="uk-UA"/>
        </w:rPr>
        <w:t>правила внутрішнього трудового розпорядку для працівників;</w:t>
      </w:r>
    </w:p>
    <w:p w14:paraId="250CC81E" w14:textId="77777777" w:rsidR="004C60A0" w:rsidRPr="00793797" w:rsidRDefault="004C60A0" w:rsidP="00B61B0A">
      <w:pPr>
        <w:numPr>
          <w:ilvl w:val="0"/>
          <w:numId w:val="14"/>
        </w:numPr>
        <w:contextualSpacing/>
        <w:jc w:val="both"/>
        <w:rPr>
          <w:sz w:val="28"/>
          <w:szCs w:val="28"/>
          <w:lang w:val="uk-UA"/>
        </w:rPr>
      </w:pPr>
      <w:r w:rsidRPr="00793797">
        <w:rPr>
          <w:sz w:val="28"/>
          <w:szCs w:val="28"/>
          <w:lang w:val="uk-UA"/>
        </w:rPr>
        <w:t>річний план роботи;</w:t>
      </w:r>
    </w:p>
    <w:p w14:paraId="7665ED07" w14:textId="77777777" w:rsidR="004C60A0" w:rsidRPr="00793797" w:rsidRDefault="004C60A0" w:rsidP="00B61B0A">
      <w:pPr>
        <w:numPr>
          <w:ilvl w:val="0"/>
          <w:numId w:val="14"/>
        </w:numPr>
        <w:contextualSpacing/>
        <w:jc w:val="both"/>
        <w:rPr>
          <w:sz w:val="28"/>
          <w:szCs w:val="28"/>
          <w:lang w:val="uk-UA"/>
        </w:rPr>
      </w:pPr>
      <w:r w:rsidRPr="00793797">
        <w:rPr>
          <w:sz w:val="28"/>
          <w:szCs w:val="28"/>
          <w:lang w:val="uk-UA"/>
        </w:rPr>
        <w:t>плани та протоколи засідань педагогічної ради та інших рад;</w:t>
      </w:r>
    </w:p>
    <w:p w14:paraId="3F432658" w14:textId="77777777" w:rsidR="004C60A0" w:rsidRPr="00793797" w:rsidRDefault="004C60A0" w:rsidP="00B61B0A">
      <w:pPr>
        <w:numPr>
          <w:ilvl w:val="0"/>
          <w:numId w:val="14"/>
        </w:numPr>
        <w:contextualSpacing/>
        <w:jc w:val="both"/>
        <w:rPr>
          <w:sz w:val="28"/>
          <w:szCs w:val="28"/>
          <w:lang w:val="uk-UA"/>
        </w:rPr>
      </w:pPr>
      <w:r w:rsidRPr="00793797">
        <w:rPr>
          <w:sz w:val="28"/>
          <w:szCs w:val="28"/>
          <w:lang w:val="uk-UA"/>
        </w:rPr>
        <w:t>журнал обліку роботи гуртка;</w:t>
      </w:r>
    </w:p>
    <w:p w14:paraId="0E22E11A" w14:textId="77777777" w:rsidR="004C60A0" w:rsidRPr="00793797" w:rsidRDefault="004C60A0" w:rsidP="00B61B0A">
      <w:pPr>
        <w:numPr>
          <w:ilvl w:val="0"/>
          <w:numId w:val="14"/>
        </w:numPr>
        <w:contextualSpacing/>
        <w:jc w:val="both"/>
        <w:rPr>
          <w:sz w:val="28"/>
          <w:szCs w:val="28"/>
          <w:lang w:val="uk-UA"/>
        </w:rPr>
      </w:pPr>
      <w:r w:rsidRPr="00793797">
        <w:rPr>
          <w:sz w:val="28"/>
          <w:szCs w:val="28"/>
          <w:lang w:val="uk-UA"/>
        </w:rPr>
        <w:t>журнал обліку трудових книжок працівників;</w:t>
      </w:r>
    </w:p>
    <w:p w14:paraId="6B2261D5" w14:textId="77777777" w:rsidR="004C60A0" w:rsidRPr="00793797" w:rsidRDefault="004C60A0" w:rsidP="00B61B0A">
      <w:pPr>
        <w:numPr>
          <w:ilvl w:val="0"/>
          <w:numId w:val="14"/>
        </w:numPr>
        <w:contextualSpacing/>
        <w:jc w:val="both"/>
        <w:rPr>
          <w:sz w:val="28"/>
          <w:szCs w:val="28"/>
          <w:lang w:val="uk-UA"/>
        </w:rPr>
      </w:pPr>
      <w:r w:rsidRPr="00793797">
        <w:rPr>
          <w:sz w:val="28"/>
          <w:szCs w:val="28"/>
          <w:lang w:val="uk-UA"/>
        </w:rPr>
        <w:t>розклад навчальних занять;</w:t>
      </w:r>
    </w:p>
    <w:p w14:paraId="21101BD8" w14:textId="77777777" w:rsidR="004C60A0" w:rsidRPr="00793797" w:rsidRDefault="004C60A0" w:rsidP="00B61B0A">
      <w:pPr>
        <w:numPr>
          <w:ilvl w:val="0"/>
          <w:numId w:val="14"/>
        </w:numPr>
        <w:contextualSpacing/>
        <w:jc w:val="both"/>
        <w:rPr>
          <w:sz w:val="28"/>
          <w:szCs w:val="28"/>
          <w:lang w:val="uk-UA"/>
        </w:rPr>
      </w:pPr>
      <w:r w:rsidRPr="00793797">
        <w:rPr>
          <w:sz w:val="28"/>
          <w:szCs w:val="28"/>
          <w:lang w:val="uk-UA"/>
        </w:rPr>
        <w:t>календарний план роботи;</w:t>
      </w:r>
    </w:p>
    <w:p w14:paraId="020903DD" w14:textId="77777777" w:rsidR="004C60A0" w:rsidRPr="00793797" w:rsidRDefault="004C60A0" w:rsidP="00B61B0A">
      <w:pPr>
        <w:numPr>
          <w:ilvl w:val="0"/>
          <w:numId w:val="14"/>
        </w:numPr>
        <w:contextualSpacing/>
        <w:jc w:val="both"/>
        <w:rPr>
          <w:sz w:val="28"/>
          <w:szCs w:val="28"/>
          <w:lang w:val="uk-UA"/>
        </w:rPr>
      </w:pPr>
      <w:r w:rsidRPr="00793797">
        <w:rPr>
          <w:sz w:val="28"/>
          <w:szCs w:val="28"/>
          <w:lang w:val="uk-UA"/>
        </w:rPr>
        <w:t>книга обліку відвідуваних адміністрацією занять гуртків;</w:t>
      </w:r>
    </w:p>
    <w:p w14:paraId="2EE5F952" w14:textId="77777777" w:rsidR="004C60A0" w:rsidRPr="00793797" w:rsidRDefault="004C60A0" w:rsidP="00B61B0A">
      <w:pPr>
        <w:numPr>
          <w:ilvl w:val="0"/>
          <w:numId w:val="14"/>
        </w:numPr>
        <w:contextualSpacing/>
        <w:jc w:val="both"/>
        <w:rPr>
          <w:sz w:val="28"/>
          <w:szCs w:val="28"/>
          <w:lang w:val="uk-UA"/>
        </w:rPr>
      </w:pPr>
      <w:r w:rsidRPr="00793797">
        <w:rPr>
          <w:sz w:val="28"/>
          <w:szCs w:val="28"/>
          <w:lang w:val="uk-UA"/>
        </w:rPr>
        <w:t xml:space="preserve">книга зауважень та пропозицій інспектуючи осіб. </w:t>
      </w:r>
    </w:p>
    <w:p w14:paraId="479A95EF" w14:textId="77777777" w:rsidR="004C60A0" w:rsidRPr="00793797" w:rsidRDefault="004C60A0" w:rsidP="00B61B0A">
      <w:pPr>
        <w:numPr>
          <w:ilvl w:val="0"/>
          <w:numId w:val="21"/>
        </w:numPr>
        <w:contextualSpacing/>
        <w:jc w:val="both"/>
        <w:rPr>
          <w:sz w:val="28"/>
          <w:szCs w:val="28"/>
          <w:lang w:val="uk-UA"/>
        </w:rPr>
      </w:pPr>
      <w:r w:rsidRPr="00793797">
        <w:rPr>
          <w:sz w:val="28"/>
          <w:szCs w:val="28"/>
          <w:lang w:val="uk-UA"/>
        </w:rPr>
        <w:t>СЮН користується всіма правами юридичної особи, має печатку і штамп відповідного зразка, затвердженого в установленому порядку.</w:t>
      </w:r>
    </w:p>
    <w:p w14:paraId="6E338C05" w14:textId="77777777" w:rsidR="005B1073" w:rsidRPr="00793797" w:rsidRDefault="005B1073" w:rsidP="00B61B0A">
      <w:pPr>
        <w:ind w:left="720"/>
        <w:contextualSpacing/>
        <w:jc w:val="center"/>
        <w:rPr>
          <w:b/>
          <w:sz w:val="32"/>
          <w:szCs w:val="32"/>
          <w:lang w:val="uk-UA"/>
        </w:rPr>
      </w:pPr>
    </w:p>
    <w:p w14:paraId="1076C5D2" w14:textId="059CDF6A" w:rsidR="004C60A0" w:rsidRPr="00793797" w:rsidRDefault="004C60A0" w:rsidP="00B61B0A">
      <w:pPr>
        <w:ind w:left="720"/>
        <w:contextualSpacing/>
        <w:jc w:val="center"/>
        <w:rPr>
          <w:b/>
          <w:sz w:val="32"/>
          <w:szCs w:val="32"/>
          <w:lang w:val="uk-UA"/>
        </w:rPr>
      </w:pPr>
      <w:r w:rsidRPr="00793797">
        <w:rPr>
          <w:b/>
          <w:sz w:val="32"/>
          <w:szCs w:val="32"/>
          <w:lang w:val="uk-UA"/>
        </w:rPr>
        <w:t>12. Реорганізація або ліквідація</w:t>
      </w:r>
    </w:p>
    <w:p w14:paraId="378FD485" w14:textId="77777777" w:rsidR="004C60A0" w:rsidRPr="00793797" w:rsidRDefault="004C60A0" w:rsidP="00B61B0A">
      <w:pPr>
        <w:numPr>
          <w:ilvl w:val="0"/>
          <w:numId w:val="22"/>
        </w:numPr>
        <w:contextualSpacing/>
        <w:jc w:val="both"/>
        <w:rPr>
          <w:sz w:val="28"/>
          <w:szCs w:val="28"/>
          <w:lang w:val="uk-UA"/>
        </w:rPr>
      </w:pPr>
      <w:r w:rsidRPr="00793797">
        <w:rPr>
          <w:sz w:val="28"/>
          <w:szCs w:val="28"/>
          <w:lang w:val="uk-UA"/>
        </w:rPr>
        <w:t xml:space="preserve">Рішення про реорганізацію або ліквідацію СЮН приймає ЗАСНОВНИК. </w:t>
      </w:r>
    </w:p>
    <w:p w14:paraId="23D8B3E1" w14:textId="4BD6D49B" w:rsidR="004C60A0" w:rsidRPr="00793797" w:rsidRDefault="004C60A0" w:rsidP="00B61B0A">
      <w:pPr>
        <w:ind w:left="720"/>
        <w:contextualSpacing/>
        <w:jc w:val="both"/>
        <w:rPr>
          <w:sz w:val="28"/>
          <w:szCs w:val="28"/>
          <w:lang w:val="uk-UA"/>
        </w:rPr>
      </w:pPr>
      <w:r w:rsidRPr="00793797">
        <w:rPr>
          <w:sz w:val="28"/>
          <w:szCs w:val="28"/>
          <w:lang w:val="uk-UA"/>
        </w:rPr>
        <w:t>У разі припинення діяльності СЮН (у результаті ліквідації, злиття, поділу, приєднання або перетворення) його активи зараховуються до доходу селищного бюджету.</w:t>
      </w:r>
    </w:p>
    <w:p w14:paraId="4B79961B" w14:textId="77777777" w:rsidR="004C60A0" w:rsidRPr="00793797" w:rsidRDefault="004C60A0" w:rsidP="00B61B0A">
      <w:pPr>
        <w:numPr>
          <w:ilvl w:val="0"/>
          <w:numId w:val="22"/>
        </w:numPr>
        <w:contextualSpacing/>
        <w:jc w:val="both"/>
        <w:rPr>
          <w:sz w:val="28"/>
          <w:szCs w:val="28"/>
          <w:lang w:val="uk-UA"/>
        </w:rPr>
      </w:pPr>
      <w:r w:rsidRPr="00793797">
        <w:rPr>
          <w:sz w:val="28"/>
          <w:szCs w:val="28"/>
          <w:lang w:val="uk-UA"/>
        </w:rPr>
        <w:t xml:space="preserve">Майно СЮН може вилучитись лише за умови подальшого використання цього майна та коштів, отриманих від реалізації, на </w:t>
      </w:r>
      <w:r w:rsidRPr="00793797">
        <w:rPr>
          <w:sz w:val="28"/>
          <w:szCs w:val="28"/>
          <w:lang w:val="uk-UA"/>
        </w:rPr>
        <w:lastRenderedPageBreak/>
        <w:t>розвиток позашкільної освіти в порядку, встановленому Кабінетом Міністрів України.</w:t>
      </w:r>
    </w:p>
    <w:p w14:paraId="12805BB5" w14:textId="77777777" w:rsidR="004C60A0" w:rsidRPr="00793797" w:rsidRDefault="004C60A0" w:rsidP="00B61B0A">
      <w:pPr>
        <w:numPr>
          <w:ilvl w:val="0"/>
          <w:numId w:val="22"/>
        </w:numPr>
        <w:contextualSpacing/>
        <w:jc w:val="both"/>
        <w:rPr>
          <w:sz w:val="28"/>
          <w:szCs w:val="28"/>
          <w:lang w:val="uk-UA"/>
        </w:rPr>
      </w:pPr>
      <w:r w:rsidRPr="00793797">
        <w:rPr>
          <w:sz w:val="28"/>
          <w:szCs w:val="28"/>
          <w:lang w:val="uk-UA"/>
        </w:rPr>
        <w:t>При ліквідації або реорганізації СЮН вихованцям, які навчалися в ньому повинно бути забезпечена можливість продовження навчання відповідно до чинного законодавства.</w:t>
      </w:r>
    </w:p>
    <w:p w14:paraId="614AF6AF" w14:textId="1B78630E" w:rsidR="004C60A0" w:rsidRPr="00793797" w:rsidRDefault="004C60A0" w:rsidP="00B61B0A">
      <w:pPr>
        <w:numPr>
          <w:ilvl w:val="0"/>
          <w:numId w:val="22"/>
        </w:numPr>
        <w:contextualSpacing/>
        <w:jc w:val="both"/>
        <w:rPr>
          <w:sz w:val="28"/>
          <w:szCs w:val="28"/>
          <w:lang w:val="uk-UA"/>
        </w:rPr>
      </w:pPr>
      <w:r w:rsidRPr="00793797">
        <w:rPr>
          <w:sz w:val="28"/>
          <w:szCs w:val="28"/>
          <w:lang w:val="uk-UA"/>
        </w:rPr>
        <w:t>При реорганізації чи ліквідації СЮН працівниками, які звільняються або переводяться, гарантується дотримання їхніх прав та інтересів відповідно до законодавства про працю України.</w:t>
      </w:r>
    </w:p>
    <w:p w14:paraId="747CDF6F" w14:textId="77777777" w:rsidR="006368A0" w:rsidRPr="00793797" w:rsidRDefault="006368A0" w:rsidP="00B61B0A">
      <w:pPr>
        <w:ind w:left="720"/>
        <w:contextualSpacing/>
        <w:jc w:val="both"/>
        <w:rPr>
          <w:sz w:val="28"/>
          <w:szCs w:val="28"/>
          <w:lang w:val="uk-UA"/>
        </w:rPr>
      </w:pPr>
    </w:p>
    <w:p w14:paraId="13E67FCD" w14:textId="77777777" w:rsidR="004C60A0" w:rsidRPr="00793797" w:rsidRDefault="004C60A0" w:rsidP="00B61B0A">
      <w:pPr>
        <w:ind w:left="720"/>
        <w:contextualSpacing/>
        <w:jc w:val="center"/>
        <w:rPr>
          <w:b/>
          <w:sz w:val="32"/>
          <w:szCs w:val="32"/>
          <w:lang w:val="uk-UA"/>
        </w:rPr>
      </w:pPr>
      <w:r w:rsidRPr="00793797">
        <w:rPr>
          <w:b/>
          <w:sz w:val="32"/>
          <w:szCs w:val="32"/>
          <w:lang w:val="uk-UA"/>
        </w:rPr>
        <w:t>13. Зміни до Статуту</w:t>
      </w:r>
    </w:p>
    <w:p w14:paraId="0CC1A85A" w14:textId="2F6C59B5" w:rsidR="004C60A0" w:rsidRPr="00793797" w:rsidRDefault="004C60A0" w:rsidP="00B61B0A">
      <w:pPr>
        <w:numPr>
          <w:ilvl w:val="0"/>
          <w:numId w:val="23"/>
        </w:numPr>
        <w:contextualSpacing/>
        <w:jc w:val="both"/>
        <w:rPr>
          <w:sz w:val="28"/>
          <w:szCs w:val="28"/>
          <w:lang w:val="uk-UA"/>
        </w:rPr>
      </w:pPr>
      <w:r w:rsidRPr="00793797">
        <w:rPr>
          <w:sz w:val="28"/>
          <w:szCs w:val="28"/>
          <w:lang w:val="uk-UA"/>
        </w:rPr>
        <w:t>Статут СЮН затверджуєть</w:t>
      </w:r>
      <w:r w:rsidR="006368A0" w:rsidRPr="00793797">
        <w:rPr>
          <w:sz w:val="28"/>
          <w:szCs w:val="28"/>
          <w:lang w:val="uk-UA"/>
        </w:rPr>
        <w:t>ся ЗАСНОВНИКОМ та погоджується відділом освіти У</w:t>
      </w:r>
      <w:r w:rsidRPr="00793797">
        <w:rPr>
          <w:sz w:val="28"/>
          <w:szCs w:val="28"/>
          <w:lang w:val="uk-UA"/>
        </w:rPr>
        <w:t>правління гуманітарної політики Новотроїцької селищної ради. Зміни та доповнення до нього вносяться ЗАСНОВНИКОМ, або за пропозицією:</w:t>
      </w:r>
    </w:p>
    <w:p w14:paraId="7C64461B" w14:textId="0DDA937C" w:rsidR="004C60A0" w:rsidRPr="00793797" w:rsidRDefault="006368A0" w:rsidP="00B61B0A">
      <w:pPr>
        <w:numPr>
          <w:ilvl w:val="0"/>
          <w:numId w:val="14"/>
        </w:numPr>
        <w:contextualSpacing/>
        <w:jc w:val="both"/>
        <w:rPr>
          <w:sz w:val="28"/>
          <w:szCs w:val="28"/>
          <w:lang w:val="uk-UA"/>
        </w:rPr>
      </w:pPr>
      <w:r w:rsidRPr="00793797">
        <w:rPr>
          <w:sz w:val="28"/>
          <w:szCs w:val="28"/>
          <w:lang w:val="uk-UA"/>
        </w:rPr>
        <w:t>Селищного голови</w:t>
      </w:r>
      <w:r w:rsidR="004C60A0" w:rsidRPr="00793797">
        <w:rPr>
          <w:sz w:val="28"/>
          <w:szCs w:val="28"/>
          <w:lang w:val="uk-UA"/>
        </w:rPr>
        <w:t xml:space="preserve"> або заступника;</w:t>
      </w:r>
    </w:p>
    <w:p w14:paraId="2DE2699A" w14:textId="77777777" w:rsidR="004C60A0" w:rsidRPr="00793797" w:rsidRDefault="004C60A0" w:rsidP="00B61B0A">
      <w:pPr>
        <w:numPr>
          <w:ilvl w:val="0"/>
          <w:numId w:val="14"/>
        </w:numPr>
        <w:contextualSpacing/>
        <w:jc w:val="both"/>
        <w:rPr>
          <w:sz w:val="28"/>
          <w:szCs w:val="28"/>
          <w:lang w:val="uk-UA"/>
        </w:rPr>
      </w:pPr>
      <w:r w:rsidRPr="00793797">
        <w:rPr>
          <w:sz w:val="28"/>
          <w:szCs w:val="28"/>
          <w:lang w:val="uk-UA"/>
        </w:rPr>
        <w:t>постійних комісій селищної ради, окремих депутатів;</w:t>
      </w:r>
    </w:p>
    <w:p w14:paraId="61FA1315" w14:textId="7C1304D6" w:rsidR="004C60A0" w:rsidRPr="00793797" w:rsidRDefault="006368A0" w:rsidP="00B61B0A">
      <w:pPr>
        <w:numPr>
          <w:ilvl w:val="0"/>
          <w:numId w:val="14"/>
        </w:numPr>
        <w:contextualSpacing/>
        <w:jc w:val="both"/>
        <w:rPr>
          <w:sz w:val="28"/>
          <w:szCs w:val="28"/>
          <w:lang w:val="uk-UA"/>
        </w:rPr>
      </w:pPr>
      <w:r w:rsidRPr="00793797">
        <w:rPr>
          <w:sz w:val="28"/>
          <w:szCs w:val="28"/>
          <w:lang w:val="uk-UA"/>
        </w:rPr>
        <w:t>відділом освіти У</w:t>
      </w:r>
      <w:r w:rsidR="004C60A0" w:rsidRPr="00793797">
        <w:rPr>
          <w:sz w:val="28"/>
          <w:szCs w:val="28"/>
          <w:lang w:val="uk-UA"/>
        </w:rPr>
        <w:t>правління гуманітарної політики Новотроїцької селищної ради.</w:t>
      </w:r>
    </w:p>
    <w:p w14:paraId="51BAFA2C" w14:textId="77777777" w:rsidR="004C60A0" w:rsidRPr="00793797" w:rsidRDefault="004C60A0" w:rsidP="00B61B0A">
      <w:pPr>
        <w:numPr>
          <w:ilvl w:val="0"/>
          <w:numId w:val="23"/>
        </w:numPr>
        <w:contextualSpacing/>
        <w:jc w:val="both"/>
        <w:rPr>
          <w:sz w:val="28"/>
          <w:szCs w:val="28"/>
          <w:lang w:val="uk-UA"/>
        </w:rPr>
      </w:pPr>
      <w:r w:rsidRPr="00793797">
        <w:rPr>
          <w:sz w:val="28"/>
          <w:szCs w:val="28"/>
          <w:lang w:val="uk-UA"/>
        </w:rPr>
        <w:t>Зміни і доповнення до Статуту підлягають державній реєстрації у порядку, встановленому чинним законодавством України і набувають чинності з моменту їх державної реєстрації та внесення відповідного запису про це до Єдиного державного реєстру.</w:t>
      </w:r>
    </w:p>
    <w:p w14:paraId="0D1C5942" w14:textId="77777777" w:rsidR="004C60A0" w:rsidRPr="00793797" w:rsidRDefault="004C60A0" w:rsidP="00B61B0A">
      <w:pPr>
        <w:numPr>
          <w:ilvl w:val="0"/>
          <w:numId w:val="23"/>
        </w:numPr>
        <w:contextualSpacing/>
        <w:jc w:val="both"/>
        <w:rPr>
          <w:sz w:val="28"/>
          <w:szCs w:val="28"/>
          <w:lang w:val="uk-UA"/>
        </w:rPr>
      </w:pPr>
      <w:r w:rsidRPr="00793797">
        <w:rPr>
          <w:sz w:val="28"/>
          <w:szCs w:val="28"/>
          <w:lang w:val="uk-UA"/>
        </w:rPr>
        <w:t>Цей Статут складено у чотирьох автентичних примірниках, що мають однакову юридичну силу та знаходяться:</w:t>
      </w:r>
    </w:p>
    <w:p w14:paraId="1398E257" w14:textId="77777777" w:rsidR="004C60A0" w:rsidRPr="00793797" w:rsidRDefault="004C60A0" w:rsidP="00B61B0A">
      <w:pPr>
        <w:numPr>
          <w:ilvl w:val="0"/>
          <w:numId w:val="14"/>
        </w:numPr>
        <w:contextualSpacing/>
        <w:jc w:val="both"/>
        <w:rPr>
          <w:sz w:val="28"/>
          <w:szCs w:val="28"/>
          <w:lang w:val="uk-UA"/>
        </w:rPr>
      </w:pPr>
      <w:r w:rsidRPr="00793797">
        <w:rPr>
          <w:sz w:val="28"/>
          <w:szCs w:val="28"/>
          <w:lang w:val="uk-UA"/>
        </w:rPr>
        <w:t>перший примірник – у ЗАСНОВНИКА;</w:t>
      </w:r>
    </w:p>
    <w:p w14:paraId="6B2FE145" w14:textId="77777777" w:rsidR="004C60A0" w:rsidRPr="00793797" w:rsidRDefault="004C60A0" w:rsidP="00B61B0A">
      <w:pPr>
        <w:numPr>
          <w:ilvl w:val="0"/>
          <w:numId w:val="14"/>
        </w:numPr>
        <w:contextualSpacing/>
        <w:jc w:val="both"/>
        <w:rPr>
          <w:sz w:val="28"/>
          <w:szCs w:val="28"/>
          <w:lang w:val="uk-UA"/>
        </w:rPr>
      </w:pPr>
      <w:r w:rsidRPr="00793797">
        <w:rPr>
          <w:sz w:val="28"/>
          <w:szCs w:val="28"/>
          <w:lang w:val="uk-UA"/>
        </w:rPr>
        <w:t>другий – у СЮН;</w:t>
      </w:r>
    </w:p>
    <w:p w14:paraId="26E200B7" w14:textId="6F4F2E1A" w:rsidR="004C60A0" w:rsidRPr="00793797" w:rsidRDefault="006368A0" w:rsidP="00B61B0A">
      <w:pPr>
        <w:numPr>
          <w:ilvl w:val="0"/>
          <w:numId w:val="14"/>
        </w:numPr>
        <w:contextualSpacing/>
        <w:jc w:val="both"/>
        <w:rPr>
          <w:sz w:val="28"/>
          <w:szCs w:val="28"/>
          <w:lang w:val="uk-UA"/>
        </w:rPr>
      </w:pPr>
      <w:r w:rsidRPr="00793797">
        <w:rPr>
          <w:sz w:val="28"/>
          <w:szCs w:val="28"/>
          <w:lang w:val="uk-UA"/>
        </w:rPr>
        <w:t>третій – у відділі освіти У</w:t>
      </w:r>
      <w:r w:rsidR="004C60A0" w:rsidRPr="00793797">
        <w:rPr>
          <w:sz w:val="28"/>
          <w:szCs w:val="28"/>
          <w:lang w:val="uk-UA"/>
        </w:rPr>
        <w:t>правління гуманітарної політики Новотроїцької селищної ради;</w:t>
      </w:r>
    </w:p>
    <w:p w14:paraId="47422EA4" w14:textId="03DED06B" w:rsidR="004C60A0" w:rsidRDefault="004C60A0" w:rsidP="00B61B0A">
      <w:pPr>
        <w:numPr>
          <w:ilvl w:val="0"/>
          <w:numId w:val="14"/>
        </w:numPr>
        <w:contextualSpacing/>
        <w:jc w:val="both"/>
        <w:rPr>
          <w:sz w:val="28"/>
          <w:szCs w:val="28"/>
          <w:lang w:val="uk-UA"/>
        </w:rPr>
      </w:pPr>
      <w:r w:rsidRPr="00793797">
        <w:rPr>
          <w:sz w:val="28"/>
          <w:szCs w:val="28"/>
          <w:lang w:val="uk-UA"/>
        </w:rPr>
        <w:t>четвертий – у державного реєстратора.</w:t>
      </w:r>
    </w:p>
    <w:p w14:paraId="724F4FA2" w14:textId="3BD61E33" w:rsidR="000F13A5" w:rsidRDefault="000F13A5" w:rsidP="000F13A5">
      <w:pPr>
        <w:contextualSpacing/>
        <w:jc w:val="both"/>
        <w:rPr>
          <w:sz w:val="28"/>
          <w:szCs w:val="28"/>
          <w:lang w:val="uk-UA"/>
        </w:rPr>
      </w:pPr>
    </w:p>
    <w:p w14:paraId="20515FF3" w14:textId="4910EAEF" w:rsidR="000F13A5" w:rsidRPr="00793797" w:rsidRDefault="000F13A5" w:rsidP="000F13A5">
      <w:pPr>
        <w:contextualSpacing/>
        <w:jc w:val="both"/>
        <w:rPr>
          <w:sz w:val="28"/>
          <w:szCs w:val="28"/>
          <w:lang w:val="uk-UA"/>
        </w:rPr>
      </w:pPr>
      <w:r>
        <w:rPr>
          <w:sz w:val="28"/>
          <w:szCs w:val="28"/>
          <w:lang w:val="uk-UA"/>
        </w:rPr>
        <w:t>Секретар селищної ради</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Ігор КРИВОНОГОВ</w:t>
      </w:r>
    </w:p>
    <w:sectPr w:rsidR="000F13A5" w:rsidRPr="00793797" w:rsidSect="003A0812">
      <w:headerReference w:type="default" r:id="rId8"/>
      <w:pgSz w:w="11906" w:h="16838" w:code="9"/>
      <w:pgMar w:top="851" w:right="851" w:bottom="70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92D3C3" w14:textId="77777777" w:rsidR="00523FC3" w:rsidRDefault="00523FC3" w:rsidP="003F2E5D">
      <w:r>
        <w:separator/>
      </w:r>
    </w:p>
  </w:endnote>
  <w:endnote w:type="continuationSeparator" w:id="0">
    <w:p w14:paraId="51A6B962" w14:textId="77777777" w:rsidR="00523FC3" w:rsidRDefault="00523FC3" w:rsidP="003F2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A68C89" w14:textId="77777777" w:rsidR="00523FC3" w:rsidRDefault="00523FC3" w:rsidP="003F2E5D">
      <w:r>
        <w:separator/>
      </w:r>
    </w:p>
  </w:footnote>
  <w:footnote w:type="continuationSeparator" w:id="0">
    <w:p w14:paraId="4BAD1A1B" w14:textId="77777777" w:rsidR="00523FC3" w:rsidRDefault="00523FC3" w:rsidP="003F2E5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A5FA5B" w14:textId="7C0EDE0F" w:rsidR="003F2E5D" w:rsidRPr="003F2E5D" w:rsidRDefault="003F2E5D">
    <w:pPr>
      <w:pStyle w:val="aa"/>
      <w:rPr>
        <w:lang w:val="uk-UA"/>
      </w:rPr>
    </w:pPr>
    <w:r>
      <w:rPr>
        <w:lang w:val="uk-UA"/>
      </w:rPr>
      <w:tab/>
    </w:r>
    <w:r>
      <w:rPr>
        <w:lang w:val="uk-UA"/>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30239"/>
    <w:multiLevelType w:val="hybridMultilevel"/>
    <w:tmpl w:val="76A0777E"/>
    <w:lvl w:ilvl="0" w:tplc="FBD24A9A">
      <w:start w:val="1"/>
      <w:numFmt w:val="decimal"/>
      <w:lvlText w:val="9.%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4E7546E"/>
    <w:multiLevelType w:val="hybridMultilevel"/>
    <w:tmpl w:val="926CDB14"/>
    <w:lvl w:ilvl="0" w:tplc="0AFA7E26">
      <w:start w:val="1"/>
      <w:numFmt w:val="decimal"/>
      <w:lvlText w:val="13.%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0D356345"/>
    <w:multiLevelType w:val="hybridMultilevel"/>
    <w:tmpl w:val="B444176A"/>
    <w:lvl w:ilvl="0" w:tplc="1110E11A">
      <w:start w:val="1"/>
      <w:numFmt w:val="decimal"/>
      <w:lvlText w:val="2.%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0E917B06"/>
    <w:multiLevelType w:val="hybridMultilevel"/>
    <w:tmpl w:val="F31058F8"/>
    <w:lvl w:ilvl="0" w:tplc="E0E0702E">
      <w:start w:val="1"/>
      <w:numFmt w:val="decimal"/>
      <w:lvlText w:val="5.%1"/>
      <w:lvlJc w:val="left"/>
      <w:pPr>
        <w:ind w:left="1353"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1A141844"/>
    <w:multiLevelType w:val="hybridMultilevel"/>
    <w:tmpl w:val="17FEC1C4"/>
    <w:lvl w:ilvl="0" w:tplc="22A2F23A">
      <w:start w:val="1"/>
      <w:numFmt w:val="decimal"/>
      <w:lvlText w:val="12.%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1EAE2FF1"/>
    <w:multiLevelType w:val="hybridMultilevel"/>
    <w:tmpl w:val="CB426252"/>
    <w:lvl w:ilvl="0" w:tplc="81E83540">
      <w:start w:val="1"/>
      <w:numFmt w:val="decimal"/>
      <w:lvlText w:val="6.%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22A54324"/>
    <w:multiLevelType w:val="hybridMultilevel"/>
    <w:tmpl w:val="00A06F98"/>
    <w:lvl w:ilvl="0" w:tplc="25C8BE26">
      <w:start w:val="1"/>
      <w:numFmt w:val="decimal"/>
      <w:lvlText w:val="7.%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290A30B3"/>
    <w:multiLevelType w:val="hybridMultilevel"/>
    <w:tmpl w:val="4BF8FBF2"/>
    <w:lvl w:ilvl="0" w:tplc="8804A53A">
      <w:start w:val="1"/>
      <w:numFmt w:val="decimal"/>
      <w:lvlText w:val="11.%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391171D1"/>
    <w:multiLevelType w:val="hybridMultilevel"/>
    <w:tmpl w:val="4BCE9D76"/>
    <w:lvl w:ilvl="0" w:tplc="F9723A98">
      <w:start w:val="1"/>
      <w:numFmt w:val="decimal"/>
      <w:lvlText w:val="3.%1"/>
      <w:lvlJc w:val="left"/>
      <w:pPr>
        <w:ind w:left="795"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40B937AA"/>
    <w:multiLevelType w:val="hybridMultilevel"/>
    <w:tmpl w:val="38546D92"/>
    <w:lvl w:ilvl="0" w:tplc="8A0C5F9C">
      <w:start w:val="1"/>
      <w:numFmt w:val="bullet"/>
      <w:lvlText w:val="-"/>
      <w:lvlJc w:val="left"/>
      <w:pPr>
        <w:ind w:left="1440" w:hanging="360"/>
      </w:pPr>
      <w:rPr>
        <w:rFonts w:ascii="Times New Roman" w:eastAsia="Times New Roman" w:hAnsi="Times New Roman" w:cs="Times New Roman"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10" w15:restartNumberingAfterBreak="0">
    <w:nsid w:val="44BC1E59"/>
    <w:multiLevelType w:val="hybridMultilevel"/>
    <w:tmpl w:val="2636645C"/>
    <w:lvl w:ilvl="0" w:tplc="7228DDBE">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45F91C57"/>
    <w:multiLevelType w:val="hybridMultilevel"/>
    <w:tmpl w:val="D608AFA6"/>
    <w:lvl w:ilvl="0" w:tplc="0409000F">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2" w15:restartNumberingAfterBreak="0">
    <w:nsid w:val="471D79C0"/>
    <w:multiLevelType w:val="hybridMultilevel"/>
    <w:tmpl w:val="277C0D80"/>
    <w:lvl w:ilvl="0" w:tplc="0419000F">
      <w:start w:val="1"/>
      <w:numFmt w:val="decimal"/>
      <w:lvlText w:val="%1."/>
      <w:lvlJc w:val="left"/>
      <w:pPr>
        <w:ind w:left="731" w:hanging="360"/>
      </w:pPr>
      <w:rPr>
        <w:rFonts w:hint="default"/>
      </w:rPr>
    </w:lvl>
    <w:lvl w:ilvl="1" w:tplc="04190019" w:tentative="1">
      <w:start w:val="1"/>
      <w:numFmt w:val="lowerLetter"/>
      <w:lvlText w:val="%2."/>
      <w:lvlJc w:val="left"/>
      <w:pPr>
        <w:ind w:left="1451" w:hanging="360"/>
      </w:pPr>
    </w:lvl>
    <w:lvl w:ilvl="2" w:tplc="0419001B" w:tentative="1">
      <w:start w:val="1"/>
      <w:numFmt w:val="lowerRoman"/>
      <w:lvlText w:val="%3."/>
      <w:lvlJc w:val="right"/>
      <w:pPr>
        <w:ind w:left="2171" w:hanging="180"/>
      </w:pPr>
    </w:lvl>
    <w:lvl w:ilvl="3" w:tplc="0419000F" w:tentative="1">
      <w:start w:val="1"/>
      <w:numFmt w:val="decimal"/>
      <w:lvlText w:val="%4."/>
      <w:lvlJc w:val="left"/>
      <w:pPr>
        <w:ind w:left="2891" w:hanging="360"/>
      </w:pPr>
    </w:lvl>
    <w:lvl w:ilvl="4" w:tplc="04190019" w:tentative="1">
      <w:start w:val="1"/>
      <w:numFmt w:val="lowerLetter"/>
      <w:lvlText w:val="%5."/>
      <w:lvlJc w:val="left"/>
      <w:pPr>
        <w:ind w:left="3611" w:hanging="360"/>
      </w:pPr>
    </w:lvl>
    <w:lvl w:ilvl="5" w:tplc="0419001B" w:tentative="1">
      <w:start w:val="1"/>
      <w:numFmt w:val="lowerRoman"/>
      <w:lvlText w:val="%6."/>
      <w:lvlJc w:val="right"/>
      <w:pPr>
        <w:ind w:left="4331" w:hanging="180"/>
      </w:pPr>
    </w:lvl>
    <w:lvl w:ilvl="6" w:tplc="0419000F" w:tentative="1">
      <w:start w:val="1"/>
      <w:numFmt w:val="decimal"/>
      <w:lvlText w:val="%7."/>
      <w:lvlJc w:val="left"/>
      <w:pPr>
        <w:ind w:left="5051" w:hanging="360"/>
      </w:pPr>
    </w:lvl>
    <w:lvl w:ilvl="7" w:tplc="04190019" w:tentative="1">
      <w:start w:val="1"/>
      <w:numFmt w:val="lowerLetter"/>
      <w:lvlText w:val="%8."/>
      <w:lvlJc w:val="left"/>
      <w:pPr>
        <w:ind w:left="5771" w:hanging="360"/>
      </w:pPr>
    </w:lvl>
    <w:lvl w:ilvl="8" w:tplc="0419001B" w:tentative="1">
      <w:start w:val="1"/>
      <w:numFmt w:val="lowerRoman"/>
      <w:lvlText w:val="%9."/>
      <w:lvlJc w:val="right"/>
      <w:pPr>
        <w:ind w:left="6491" w:hanging="180"/>
      </w:pPr>
    </w:lvl>
  </w:abstractNum>
  <w:abstractNum w:abstractNumId="13" w15:restartNumberingAfterBreak="0">
    <w:nsid w:val="49620213"/>
    <w:multiLevelType w:val="hybridMultilevel"/>
    <w:tmpl w:val="78FE096A"/>
    <w:lvl w:ilvl="0" w:tplc="B2E0CDBE">
      <w:start w:val="1"/>
      <w:numFmt w:val="decimal"/>
      <w:lvlText w:val="1.%1"/>
      <w:lvlJc w:val="left"/>
      <w:pPr>
        <w:ind w:left="786" w:hanging="360"/>
      </w:pPr>
    </w:lvl>
    <w:lvl w:ilvl="1" w:tplc="04190019">
      <w:start w:val="1"/>
      <w:numFmt w:val="lowerLetter"/>
      <w:lvlText w:val="%2."/>
      <w:lvlJc w:val="left"/>
      <w:pPr>
        <w:ind w:left="1920" w:hanging="360"/>
      </w:pPr>
    </w:lvl>
    <w:lvl w:ilvl="2" w:tplc="0419001B">
      <w:start w:val="1"/>
      <w:numFmt w:val="lowerRoman"/>
      <w:lvlText w:val="%3."/>
      <w:lvlJc w:val="right"/>
      <w:pPr>
        <w:ind w:left="2640" w:hanging="180"/>
      </w:pPr>
    </w:lvl>
    <w:lvl w:ilvl="3" w:tplc="0419000F">
      <w:start w:val="1"/>
      <w:numFmt w:val="decimal"/>
      <w:lvlText w:val="%4."/>
      <w:lvlJc w:val="left"/>
      <w:pPr>
        <w:ind w:left="3360" w:hanging="360"/>
      </w:pPr>
    </w:lvl>
    <w:lvl w:ilvl="4" w:tplc="04190019">
      <w:start w:val="1"/>
      <w:numFmt w:val="lowerLetter"/>
      <w:lvlText w:val="%5."/>
      <w:lvlJc w:val="left"/>
      <w:pPr>
        <w:ind w:left="4080" w:hanging="360"/>
      </w:pPr>
    </w:lvl>
    <w:lvl w:ilvl="5" w:tplc="0419001B">
      <w:start w:val="1"/>
      <w:numFmt w:val="lowerRoman"/>
      <w:lvlText w:val="%6."/>
      <w:lvlJc w:val="right"/>
      <w:pPr>
        <w:ind w:left="4800" w:hanging="180"/>
      </w:pPr>
    </w:lvl>
    <w:lvl w:ilvl="6" w:tplc="0419000F">
      <w:start w:val="1"/>
      <w:numFmt w:val="decimal"/>
      <w:lvlText w:val="%7."/>
      <w:lvlJc w:val="left"/>
      <w:pPr>
        <w:ind w:left="5520" w:hanging="360"/>
      </w:pPr>
    </w:lvl>
    <w:lvl w:ilvl="7" w:tplc="04190019">
      <w:start w:val="1"/>
      <w:numFmt w:val="lowerLetter"/>
      <w:lvlText w:val="%8."/>
      <w:lvlJc w:val="left"/>
      <w:pPr>
        <w:ind w:left="6240" w:hanging="360"/>
      </w:pPr>
    </w:lvl>
    <w:lvl w:ilvl="8" w:tplc="0419001B">
      <w:start w:val="1"/>
      <w:numFmt w:val="lowerRoman"/>
      <w:lvlText w:val="%9."/>
      <w:lvlJc w:val="right"/>
      <w:pPr>
        <w:ind w:left="6960" w:hanging="180"/>
      </w:pPr>
    </w:lvl>
  </w:abstractNum>
  <w:abstractNum w:abstractNumId="14" w15:restartNumberingAfterBreak="0">
    <w:nsid w:val="4DB44419"/>
    <w:multiLevelType w:val="hybridMultilevel"/>
    <w:tmpl w:val="4FC47BBA"/>
    <w:lvl w:ilvl="0" w:tplc="8DDCC1AA">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67528E"/>
    <w:multiLevelType w:val="hybridMultilevel"/>
    <w:tmpl w:val="C04C9958"/>
    <w:lvl w:ilvl="0" w:tplc="D2C448A0">
      <w:start w:val="1"/>
      <w:numFmt w:val="decimal"/>
      <w:lvlText w:val="10.%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51306725"/>
    <w:multiLevelType w:val="singleLevel"/>
    <w:tmpl w:val="9DF8B8D2"/>
    <w:lvl w:ilvl="0">
      <w:start w:val="2"/>
      <w:numFmt w:val="bullet"/>
      <w:lvlText w:val="-"/>
      <w:lvlJc w:val="left"/>
      <w:pPr>
        <w:tabs>
          <w:tab w:val="num" w:pos="1080"/>
        </w:tabs>
        <w:ind w:left="1080" w:hanging="360"/>
      </w:pPr>
      <w:rPr>
        <w:rFonts w:hint="default"/>
      </w:rPr>
    </w:lvl>
  </w:abstractNum>
  <w:abstractNum w:abstractNumId="17" w15:restartNumberingAfterBreak="0">
    <w:nsid w:val="58D93D25"/>
    <w:multiLevelType w:val="multilevel"/>
    <w:tmpl w:val="DC54028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8" w15:restartNumberingAfterBreak="0">
    <w:nsid w:val="59137A2C"/>
    <w:multiLevelType w:val="hybridMultilevel"/>
    <w:tmpl w:val="91C01D6E"/>
    <w:lvl w:ilvl="0" w:tplc="0419000F">
      <w:start w:val="1"/>
      <w:numFmt w:val="decimal"/>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19" w15:restartNumberingAfterBreak="0">
    <w:nsid w:val="60851ADE"/>
    <w:multiLevelType w:val="hybridMultilevel"/>
    <w:tmpl w:val="E4A07DA6"/>
    <w:lvl w:ilvl="0" w:tplc="4A0E85DC">
      <w:start w:val="1"/>
      <w:numFmt w:val="decimal"/>
      <w:lvlText w:val="4.%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612223FC"/>
    <w:multiLevelType w:val="hybridMultilevel"/>
    <w:tmpl w:val="2560425E"/>
    <w:lvl w:ilvl="0" w:tplc="FD44BA32">
      <w:start w:val="1"/>
      <w:numFmt w:val="decimal"/>
      <w:lvlText w:val="8.%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73DB74A3"/>
    <w:multiLevelType w:val="hybridMultilevel"/>
    <w:tmpl w:val="2BEC5B2E"/>
    <w:lvl w:ilvl="0" w:tplc="8A0C5F9C">
      <w:start w:val="1"/>
      <w:numFmt w:val="bullet"/>
      <w:lvlText w:val="-"/>
      <w:lvlJc w:val="left"/>
      <w:pPr>
        <w:ind w:left="1080" w:hanging="360"/>
      </w:pPr>
      <w:rPr>
        <w:rFonts w:ascii="Times New Roman" w:eastAsia="Times New Roman" w:hAnsi="Times New Roman" w:cs="Times New Roman"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22" w15:restartNumberingAfterBreak="0">
    <w:nsid w:val="7F386545"/>
    <w:multiLevelType w:val="multilevel"/>
    <w:tmpl w:val="40E4C8B2"/>
    <w:lvl w:ilvl="0">
      <w:start w:val="1"/>
      <w:numFmt w:val="decimal"/>
      <w:lvlText w:val="%1."/>
      <w:lvlJc w:val="left"/>
      <w:pPr>
        <w:ind w:left="1068"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52" w:hanging="720"/>
      </w:pPr>
      <w:rPr>
        <w:rFonts w:hint="default"/>
      </w:rPr>
    </w:lvl>
    <w:lvl w:ilvl="3">
      <w:start w:val="1"/>
      <w:numFmt w:val="decimal"/>
      <w:isLgl/>
      <w:lvlText w:val="%1.%2.%3.%4."/>
      <w:lvlJc w:val="left"/>
      <w:pPr>
        <w:ind w:left="1824" w:hanging="1080"/>
      </w:pPr>
      <w:rPr>
        <w:rFonts w:hint="default"/>
      </w:rPr>
    </w:lvl>
    <w:lvl w:ilvl="4">
      <w:start w:val="1"/>
      <w:numFmt w:val="decimal"/>
      <w:isLgl/>
      <w:lvlText w:val="%1.%2.%3.%4.%5."/>
      <w:lvlJc w:val="left"/>
      <w:pPr>
        <w:ind w:left="1836" w:hanging="1080"/>
      </w:pPr>
      <w:rPr>
        <w:rFonts w:hint="default"/>
      </w:rPr>
    </w:lvl>
    <w:lvl w:ilvl="5">
      <w:start w:val="1"/>
      <w:numFmt w:val="decimal"/>
      <w:isLgl/>
      <w:lvlText w:val="%1.%2.%3.%4.%5.%6."/>
      <w:lvlJc w:val="left"/>
      <w:pPr>
        <w:ind w:left="2208" w:hanging="1440"/>
      </w:pPr>
      <w:rPr>
        <w:rFonts w:hint="default"/>
      </w:rPr>
    </w:lvl>
    <w:lvl w:ilvl="6">
      <w:start w:val="1"/>
      <w:numFmt w:val="decimal"/>
      <w:isLgl/>
      <w:lvlText w:val="%1.%2.%3.%4.%5.%6.%7."/>
      <w:lvlJc w:val="left"/>
      <w:pPr>
        <w:ind w:left="2580" w:hanging="1800"/>
      </w:pPr>
      <w:rPr>
        <w:rFonts w:hint="default"/>
      </w:rPr>
    </w:lvl>
    <w:lvl w:ilvl="7">
      <w:start w:val="1"/>
      <w:numFmt w:val="decimal"/>
      <w:isLgl/>
      <w:lvlText w:val="%1.%2.%3.%4.%5.%6.%7.%8."/>
      <w:lvlJc w:val="left"/>
      <w:pPr>
        <w:ind w:left="2592" w:hanging="1800"/>
      </w:pPr>
      <w:rPr>
        <w:rFonts w:hint="default"/>
      </w:rPr>
    </w:lvl>
    <w:lvl w:ilvl="8">
      <w:start w:val="1"/>
      <w:numFmt w:val="decimal"/>
      <w:isLgl/>
      <w:lvlText w:val="%1.%2.%3.%4.%5.%6.%7.%8.%9."/>
      <w:lvlJc w:val="left"/>
      <w:pPr>
        <w:ind w:left="2964" w:hanging="2160"/>
      </w:pPr>
      <w:rPr>
        <w:rFonts w:hint="default"/>
      </w:rPr>
    </w:lvl>
  </w:abstractNum>
  <w:num w:numId="1">
    <w:abstractNumId w:val="22"/>
  </w:num>
  <w:num w:numId="2">
    <w:abstractNumId w:val="12"/>
  </w:num>
  <w:num w:numId="3">
    <w:abstractNumId w:val="10"/>
  </w:num>
  <w:num w:numId="4">
    <w:abstractNumId w:val="16"/>
  </w:num>
  <w:num w:numId="5">
    <w:abstractNumId w:val="17"/>
  </w:num>
  <w:num w:numId="6">
    <w:abstractNumId w:val="11"/>
  </w:num>
  <w:num w:numId="7">
    <w:abstractNumId w:val="14"/>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10B"/>
    <w:rsid w:val="00007097"/>
    <w:rsid w:val="00017902"/>
    <w:rsid w:val="00032A4C"/>
    <w:rsid w:val="00043418"/>
    <w:rsid w:val="000532F7"/>
    <w:rsid w:val="000604C2"/>
    <w:rsid w:val="00063BA8"/>
    <w:rsid w:val="000A5751"/>
    <w:rsid w:val="000C575E"/>
    <w:rsid w:val="000C69A1"/>
    <w:rsid w:val="000E3E4E"/>
    <w:rsid w:val="000F13A5"/>
    <w:rsid w:val="001108A1"/>
    <w:rsid w:val="001A5F5B"/>
    <w:rsid w:val="00234DD4"/>
    <w:rsid w:val="00240F0A"/>
    <w:rsid w:val="002961FF"/>
    <w:rsid w:val="002A433F"/>
    <w:rsid w:val="002A7B88"/>
    <w:rsid w:val="002B41AC"/>
    <w:rsid w:val="002D11C2"/>
    <w:rsid w:val="00301BDE"/>
    <w:rsid w:val="003622BF"/>
    <w:rsid w:val="003654FC"/>
    <w:rsid w:val="003A0812"/>
    <w:rsid w:val="003B214B"/>
    <w:rsid w:val="003C167F"/>
    <w:rsid w:val="003D11D6"/>
    <w:rsid w:val="003D3433"/>
    <w:rsid w:val="003D4924"/>
    <w:rsid w:val="003E7719"/>
    <w:rsid w:val="003F2E5D"/>
    <w:rsid w:val="0042559B"/>
    <w:rsid w:val="0042709E"/>
    <w:rsid w:val="00435748"/>
    <w:rsid w:val="00460B0F"/>
    <w:rsid w:val="00461AB2"/>
    <w:rsid w:val="004C60A0"/>
    <w:rsid w:val="004D1113"/>
    <w:rsid w:val="00502DA7"/>
    <w:rsid w:val="005112FA"/>
    <w:rsid w:val="00523FC3"/>
    <w:rsid w:val="00582CA7"/>
    <w:rsid w:val="005972BC"/>
    <w:rsid w:val="005B1073"/>
    <w:rsid w:val="005B6FEE"/>
    <w:rsid w:val="005C524F"/>
    <w:rsid w:val="006368A0"/>
    <w:rsid w:val="00640BE6"/>
    <w:rsid w:val="006605FD"/>
    <w:rsid w:val="00662590"/>
    <w:rsid w:val="00675D4A"/>
    <w:rsid w:val="006858D0"/>
    <w:rsid w:val="006C0B77"/>
    <w:rsid w:val="006D58DB"/>
    <w:rsid w:val="006E7D50"/>
    <w:rsid w:val="0072168E"/>
    <w:rsid w:val="00747EBB"/>
    <w:rsid w:val="0079141E"/>
    <w:rsid w:val="00793797"/>
    <w:rsid w:val="00800C3F"/>
    <w:rsid w:val="008242FF"/>
    <w:rsid w:val="0087012F"/>
    <w:rsid w:val="00870751"/>
    <w:rsid w:val="00872B53"/>
    <w:rsid w:val="008B7D0F"/>
    <w:rsid w:val="00922C48"/>
    <w:rsid w:val="0099505B"/>
    <w:rsid w:val="009D015F"/>
    <w:rsid w:val="00A51FF7"/>
    <w:rsid w:val="00AC5097"/>
    <w:rsid w:val="00AD3A4A"/>
    <w:rsid w:val="00B12E16"/>
    <w:rsid w:val="00B3062E"/>
    <w:rsid w:val="00B307AF"/>
    <w:rsid w:val="00B61B0A"/>
    <w:rsid w:val="00B915B7"/>
    <w:rsid w:val="00BC4B67"/>
    <w:rsid w:val="00BE59DE"/>
    <w:rsid w:val="00C06F65"/>
    <w:rsid w:val="00C2410B"/>
    <w:rsid w:val="00C405B2"/>
    <w:rsid w:val="00C5253F"/>
    <w:rsid w:val="00C81834"/>
    <w:rsid w:val="00CA40AA"/>
    <w:rsid w:val="00CE4F16"/>
    <w:rsid w:val="00CE791F"/>
    <w:rsid w:val="00D83157"/>
    <w:rsid w:val="00D872E3"/>
    <w:rsid w:val="00E40E58"/>
    <w:rsid w:val="00E473C1"/>
    <w:rsid w:val="00E536BC"/>
    <w:rsid w:val="00E62DAA"/>
    <w:rsid w:val="00EA59DF"/>
    <w:rsid w:val="00EE33AD"/>
    <w:rsid w:val="00EE4070"/>
    <w:rsid w:val="00F12C76"/>
    <w:rsid w:val="00F17CD3"/>
    <w:rsid w:val="00F26142"/>
    <w:rsid w:val="00F41E57"/>
    <w:rsid w:val="00F5516C"/>
    <w:rsid w:val="00FB1112"/>
    <w:rsid w:val="00FE5D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2A9FF"/>
  <w15:chartTrackingRefBased/>
  <w15:docId w15:val="{D4F7118D-3D18-4F00-8A7C-6C21AEB8A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08A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5112FA"/>
    <w:pPr>
      <w:keepNext/>
      <w:outlineLvl w:val="0"/>
    </w:pPr>
    <w:rPr>
      <w:szCs w:val="20"/>
      <w:lang w:val="uk-UA"/>
    </w:rPr>
  </w:style>
  <w:style w:type="paragraph" w:styleId="2">
    <w:name w:val="heading 2"/>
    <w:basedOn w:val="a"/>
    <w:next w:val="a"/>
    <w:link w:val="20"/>
    <w:qFormat/>
    <w:rsid w:val="005112FA"/>
    <w:pPr>
      <w:keepNext/>
      <w:spacing w:before="240" w:after="60"/>
      <w:outlineLvl w:val="1"/>
    </w:pPr>
    <w:rPr>
      <w:rFonts w:ascii="Arial" w:hAnsi="Arial" w:cs="Arial"/>
      <w:b/>
      <w:bCs/>
      <w:i/>
      <w:iCs/>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10"/>
    <w:qFormat/>
    <w:rsid w:val="00E62DAA"/>
    <w:pPr>
      <w:ind w:left="-284" w:right="-199"/>
      <w:jc w:val="center"/>
    </w:pPr>
    <w:rPr>
      <w:rFonts w:ascii="Cambria" w:hAnsi="Cambria"/>
      <w:b/>
      <w:bCs/>
      <w:kern w:val="28"/>
      <w:sz w:val="32"/>
      <w:szCs w:val="32"/>
      <w:lang w:val="x-none" w:eastAsia="x-none"/>
    </w:rPr>
  </w:style>
  <w:style w:type="character" w:customStyle="1" w:styleId="a4">
    <w:name w:val="Заголовок Знак"/>
    <w:basedOn w:val="a0"/>
    <w:link w:val="a3"/>
    <w:uiPriority w:val="10"/>
    <w:rsid w:val="00E62DAA"/>
    <w:rPr>
      <w:rFonts w:ascii="Cambria" w:eastAsia="Times New Roman" w:hAnsi="Cambria" w:cs="Times New Roman"/>
      <w:b/>
      <w:bCs/>
      <w:kern w:val="28"/>
      <w:sz w:val="32"/>
      <w:szCs w:val="32"/>
      <w:lang w:val="x-none" w:eastAsia="x-none"/>
    </w:rPr>
  </w:style>
  <w:style w:type="paragraph" w:styleId="a5">
    <w:name w:val="List Paragraph"/>
    <w:basedOn w:val="a"/>
    <w:uiPriority w:val="34"/>
    <w:qFormat/>
    <w:rsid w:val="003A0812"/>
    <w:pPr>
      <w:ind w:left="720"/>
      <w:contextualSpacing/>
    </w:pPr>
  </w:style>
  <w:style w:type="paragraph" w:styleId="a6">
    <w:name w:val="Balloon Text"/>
    <w:basedOn w:val="a"/>
    <w:link w:val="a7"/>
    <w:uiPriority w:val="99"/>
    <w:semiHidden/>
    <w:unhideWhenUsed/>
    <w:rsid w:val="00C06F65"/>
    <w:rPr>
      <w:rFonts w:ascii="Segoe UI" w:hAnsi="Segoe UI" w:cs="Segoe UI"/>
      <w:sz w:val="18"/>
      <w:szCs w:val="18"/>
    </w:rPr>
  </w:style>
  <w:style w:type="character" w:customStyle="1" w:styleId="a7">
    <w:name w:val="Текст выноски Знак"/>
    <w:basedOn w:val="a0"/>
    <w:link w:val="a6"/>
    <w:uiPriority w:val="99"/>
    <w:semiHidden/>
    <w:rsid w:val="00C06F65"/>
    <w:rPr>
      <w:rFonts w:ascii="Segoe UI" w:eastAsia="Times New Roman" w:hAnsi="Segoe UI" w:cs="Segoe UI"/>
      <w:sz w:val="18"/>
      <w:szCs w:val="18"/>
      <w:lang w:eastAsia="ru-RU"/>
    </w:rPr>
  </w:style>
  <w:style w:type="character" w:customStyle="1" w:styleId="10">
    <w:name w:val="Заголовок 1 Знак"/>
    <w:basedOn w:val="a0"/>
    <w:link w:val="1"/>
    <w:rsid w:val="005112FA"/>
    <w:rPr>
      <w:rFonts w:ascii="Times New Roman" w:eastAsia="Times New Roman" w:hAnsi="Times New Roman" w:cs="Times New Roman"/>
      <w:sz w:val="24"/>
      <w:szCs w:val="20"/>
      <w:lang w:val="uk-UA" w:eastAsia="ru-RU"/>
    </w:rPr>
  </w:style>
  <w:style w:type="character" w:customStyle="1" w:styleId="20">
    <w:name w:val="Заголовок 2 Знак"/>
    <w:basedOn w:val="a0"/>
    <w:link w:val="2"/>
    <w:rsid w:val="005112FA"/>
    <w:rPr>
      <w:rFonts w:ascii="Arial" w:eastAsia="Times New Roman" w:hAnsi="Arial" w:cs="Arial"/>
      <w:b/>
      <w:bCs/>
      <w:i/>
      <w:iCs/>
      <w:sz w:val="28"/>
      <w:szCs w:val="28"/>
      <w:lang w:val="uk-UA" w:eastAsia="ru-RU"/>
    </w:rPr>
  </w:style>
  <w:style w:type="paragraph" w:styleId="a8">
    <w:name w:val="Body Text Indent"/>
    <w:basedOn w:val="a"/>
    <w:link w:val="a9"/>
    <w:rsid w:val="005112FA"/>
    <w:pPr>
      <w:ind w:left="720"/>
    </w:pPr>
    <w:rPr>
      <w:szCs w:val="20"/>
      <w:lang w:val="uk-UA"/>
    </w:rPr>
  </w:style>
  <w:style w:type="character" w:customStyle="1" w:styleId="a9">
    <w:name w:val="Основной текст с отступом Знак"/>
    <w:basedOn w:val="a0"/>
    <w:link w:val="a8"/>
    <w:rsid w:val="005112FA"/>
    <w:rPr>
      <w:rFonts w:ascii="Times New Roman" w:eastAsia="Times New Roman" w:hAnsi="Times New Roman" w:cs="Times New Roman"/>
      <w:sz w:val="24"/>
      <w:szCs w:val="20"/>
      <w:lang w:val="uk-UA" w:eastAsia="ru-RU"/>
    </w:rPr>
  </w:style>
  <w:style w:type="paragraph" w:styleId="aa">
    <w:name w:val="header"/>
    <w:basedOn w:val="a"/>
    <w:link w:val="ab"/>
    <w:uiPriority w:val="99"/>
    <w:unhideWhenUsed/>
    <w:rsid w:val="003F2E5D"/>
    <w:pPr>
      <w:tabs>
        <w:tab w:val="center" w:pos="4844"/>
        <w:tab w:val="right" w:pos="9689"/>
      </w:tabs>
    </w:pPr>
  </w:style>
  <w:style w:type="character" w:customStyle="1" w:styleId="ab">
    <w:name w:val="Верхний колонтитул Знак"/>
    <w:basedOn w:val="a0"/>
    <w:link w:val="aa"/>
    <w:uiPriority w:val="99"/>
    <w:rsid w:val="003F2E5D"/>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3F2E5D"/>
    <w:pPr>
      <w:tabs>
        <w:tab w:val="center" w:pos="4844"/>
        <w:tab w:val="right" w:pos="9689"/>
      </w:tabs>
    </w:pPr>
  </w:style>
  <w:style w:type="character" w:customStyle="1" w:styleId="ad">
    <w:name w:val="Нижний колонтитул Знак"/>
    <w:basedOn w:val="a0"/>
    <w:link w:val="ac"/>
    <w:uiPriority w:val="99"/>
    <w:rsid w:val="003F2E5D"/>
    <w:rPr>
      <w:rFonts w:ascii="Times New Roman" w:eastAsia="Times New Roman" w:hAnsi="Times New Roman" w:cs="Times New Roman"/>
      <w:sz w:val="24"/>
      <w:szCs w:val="24"/>
      <w:lang w:eastAsia="ru-RU"/>
    </w:rPr>
  </w:style>
  <w:style w:type="paragraph" w:styleId="ae">
    <w:name w:val="Normal (Web)"/>
    <w:basedOn w:val="a"/>
    <w:uiPriority w:val="99"/>
    <w:unhideWhenUsed/>
    <w:rsid w:val="00F5516C"/>
    <w:rPr>
      <w:szCs w:val="30"/>
      <w:lang w:bidi="bn-BD"/>
    </w:rPr>
  </w:style>
  <w:style w:type="character" w:styleId="af">
    <w:name w:val="Hyperlink"/>
    <w:uiPriority w:val="99"/>
    <w:semiHidden/>
    <w:rsid w:val="006E7D50"/>
    <w:rPr>
      <w:rFonts w:cs="Times New Roman"/>
      <w:color w:val="0000FF"/>
      <w:u w:val="single"/>
    </w:rPr>
  </w:style>
  <w:style w:type="paragraph" w:styleId="af0">
    <w:name w:val="No Spacing"/>
    <w:uiPriority w:val="1"/>
    <w:qFormat/>
    <w:rsid w:val="0042559B"/>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023108">
      <w:bodyDiv w:val="1"/>
      <w:marLeft w:val="0"/>
      <w:marRight w:val="0"/>
      <w:marTop w:val="0"/>
      <w:marBottom w:val="0"/>
      <w:divBdr>
        <w:top w:val="none" w:sz="0" w:space="0" w:color="auto"/>
        <w:left w:val="none" w:sz="0" w:space="0" w:color="auto"/>
        <w:bottom w:val="none" w:sz="0" w:space="0" w:color="auto"/>
        <w:right w:val="none" w:sz="0" w:space="0" w:color="auto"/>
      </w:divBdr>
    </w:div>
    <w:div w:id="2133162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3944</Words>
  <Characters>22483</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Элит</dc:creator>
  <cp:keywords/>
  <dc:description/>
  <cp:lastModifiedBy>Админ</cp:lastModifiedBy>
  <cp:revision>5</cp:revision>
  <cp:lastPrinted>2021-02-09T14:26:00Z</cp:lastPrinted>
  <dcterms:created xsi:type="dcterms:W3CDTF">2021-02-09T14:17:00Z</dcterms:created>
  <dcterms:modified xsi:type="dcterms:W3CDTF">2021-02-16T13:16:00Z</dcterms:modified>
</cp:coreProperties>
</file>