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41" w:rsidRPr="00976B0D" w:rsidRDefault="008A4141" w:rsidP="006B1DD0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976B0D">
        <w:rPr>
          <w:rFonts w:ascii="Times New Roman" w:hAnsi="Times New Roman" w:cs="Times New Roman"/>
          <w:sz w:val="28"/>
          <w:szCs w:val="28"/>
        </w:rPr>
        <w:t>Додаток 1</w:t>
      </w:r>
    </w:p>
    <w:p w:rsidR="008A4141" w:rsidRPr="00976B0D" w:rsidRDefault="008A4141" w:rsidP="006B1DD0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976B0D">
        <w:rPr>
          <w:rFonts w:ascii="Times New Roman" w:hAnsi="Times New Roman" w:cs="Times New Roman"/>
          <w:sz w:val="28"/>
          <w:szCs w:val="28"/>
        </w:rPr>
        <w:t>до Програми</w:t>
      </w:r>
    </w:p>
    <w:p w:rsidR="00F6062D" w:rsidRPr="00976B0D" w:rsidRDefault="00F6062D" w:rsidP="00361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13F6" w:rsidRPr="00976B0D" w:rsidRDefault="003613F6" w:rsidP="00361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B0D">
        <w:rPr>
          <w:rFonts w:ascii="Times New Roman" w:eastAsia="Times New Roman" w:hAnsi="Times New Roman" w:cs="Times New Roman"/>
          <w:sz w:val="28"/>
          <w:szCs w:val="28"/>
        </w:rPr>
        <w:t>ПЕРЕЛІК</w:t>
      </w:r>
    </w:p>
    <w:p w:rsidR="003613F6" w:rsidRPr="00976B0D" w:rsidRDefault="003613F6" w:rsidP="00361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6B0D">
        <w:rPr>
          <w:rFonts w:ascii="Times New Roman" w:eastAsia="Times New Roman" w:hAnsi="Times New Roman" w:cs="Times New Roman"/>
          <w:sz w:val="28"/>
          <w:szCs w:val="28"/>
        </w:rPr>
        <w:t xml:space="preserve">основних показників економічного і соціального розвитку                                      </w:t>
      </w:r>
      <w:r w:rsidR="00094654" w:rsidRPr="00976B0D">
        <w:rPr>
          <w:rFonts w:ascii="Times New Roman" w:eastAsia="Times New Roman" w:hAnsi="Times New Roman" w:cs="Times New Roman"/>
          <w:sz w:val="28"/>
          <w:szCs w:val="28"/>
        </w:rPr>
        <w:t xml:space="preserve">   Новотроїцько</w:t>
      </w:r>
      <w:r w:rsidR="00094654" w:rsidRPr="00976B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="00185842" w:rsidRPr="00976B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DA2EB6" w:rsidRPr="00976B0D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DA2EB6" w:rsidRPr="00976B0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976B0D"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</w:p>
    <w:p w:rsidR="00741053" w:rsidRPr="00976B0D" w:rsidRDefault="00741053" w:rsidP="00361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1134"/>
        <w:gridCol w:w="1134"/>
        <w:gridCol w:w="1134"/>
        <w:gridCol w:w="1276"/>
        <w:gridCol w:w="2693"/>
      </w:tblGrid>
      <w:tr w:rsidR="008A4141" w:rsidRPr="00976B0D" w:rsidTr="00807B69">
        <w:trPr>
          <w:trHeight w:val="721"/>
        </w:trPr>
        <w:tc>
          <w:tcPr>
            <w:tcW w:w="567" w:type="dxa"/>
            <w:vMerge w:val="restart"/>
            <w:shd w:val="clear" w:color="auto" w:fill="auto"/>
          </w:tcPr>
          <w:p w:rsidR="008A4141" w:rsidRPr="00976B0D" w:rsidRDefault="008A4141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A4141" w:rsidRPr="00976B0D" w:rsidRDefault="008A4141" w:rsidP="00741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показника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A4141" w:rsidRPr="00976B0D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Одиниці вимі</w:t>
            </w:r>
          </w:p>
          <w:p w:rsidR="008A4141" w:rsidRPr="00976B0D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A4141" w:rsidRPr="00976B0D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Значення показника</w:t>
            </w:r>
          </w:p>
        </w:tc>
        <w:tc>
          <w:tcPr>
            <w:tcW w:w="2693" w:type="dxa"/>
            <w:vMerge w:val="restart"/>
          </w:tcPr>
          <w:p w:rsidR="008A4141" w:rsidRPr="00976B0D" w:rsidRDefault="008A4141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Відповідальні за  супроводження показника</w:t>
            </w:r>
          </w:p>
        </w:tc>
      </w:tr>
      <w:tr w:rsidR="008A4141" w:rsidRPr="00976B0D" w:rsidTr="00807B69">
        <w:trPr>
          <w:cantSplit/>
          <w:trHeight w:val="1626"/>
        </w:trPr>
        <w:tc>
          <w:tcPr>
            <w:tcW w:w="567" w:type="dxa"/>
            <w:vMerge/>
            <w:shd w:val="clear" w:color="auto" w:fill="auto"/>
          </w:tcPr>
          <w:p w:rsidR="008A4141" w:rsidRPr="00976B0D" w:rsidRDefault="008A4141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4141" w:rsidRPr="00976B0D" w:rsidRDefault="008A4141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4141" w:rsidRPr="00976B0D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A4141" w:rsidRPr="00976B0D" w:rsidRDefault="00DA2EB6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8A4141"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рік,</w:t>
            </w:r>
          </w:p>
          <w:p w:rsidR="008A4141" w:rsidRPr="00976B0D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фактично</w:t>
            </w:r>
          </w:p>
        </w:tc>
        <w:tc>
          <w:tcPr>
            <w:tcW w:w="1134" w:type="dxa"/>
            <w:shd w:val="clear" w:color="auto" w:fill="auto"/>
          </w:tcPr>
          <w:p w:rsidR="008A4141" w:rsidRPr="00976B0D" w:rsidRDefault="00DA2EB6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8A4141"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рік,</w:t>
            </w:r>
          </w:p>
          <w:p w:rsidR="008A4141" w:rsidRPr="00976B0D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очікуване</w:t>
            </w:r>
          </w:p>
        </w:tc>
        <w:tc>
          <w:tcPr>
            <w:tcW w:w="1134" w:type="dxa"/>
            <w:shd w:val="clear" w:color="auto" w:fill="auto"/>
          </w:tcPr>
          <w:p w:rsidR="008A4141" w:rsidRPr="00976B0D" w:rsidRDefault="00DA2EB6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A4141"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рік, прогноз</w:t>
            </w:r>
          </w:p>
        </w:tc>
        <w:tc>
          <w:tcPr>
            <w:tcW w:w="1276" w:type="dxa"/>
            <w:shd w:val="clear" w:color="auto" w:fill="auto"/>
          </w:tcPr>
          <w:p w:rsidR="008A4141" w:rsidRPr="00976B0D" w:rsidRDefault="00D5697A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  202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A4141"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8A4141" w:rsidRPr="00976B0D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до очікуваного</w:t>
            </w:r>
          </w:p>
          <w:p w:rsidR="008A4141" w:rsidRPr="00976B0D" w:rsidRDefault="00D5697A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8A4141"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(+,- в.п., %)</w:t>
            </w:r>
          </w:p>
        </w:tc>
        <w:tc>
          <w:tcPr>
            <w:tcW w:w="2693" w:type="dxa"/>
            <w:vMerge/>
          </w:tcPr>
          <w:p w:rsidR="008A4141" w:rsidRPr="00976B0D" w:rsidRDefault="008A4141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141" w:rsidRPr="00187082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8A4141" w:rsidRPr="00976B0D" w:rsidRDefault="008A4141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8A4141" w:rsidRPr="00976B0D" w:rsidRDefault="008A4141" w:rsidP="00A9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Обсяг </w:t>
            </w:r>
            <w:r w:rsidR="00A94110"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виробленої 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промислової продукції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94110"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сільськогосподарськими підприємствами</w:t>
            </w:r>
          </w:p>
        </w:tc>
        <w:tc>
          <w:tcPr>
            <w:tcW w:w="709" w:type="dxa"/>
            <w:shd w:val="clear" w:color="auto" w:fill="auto"/>
          </w:tcPr>
          <w:p w:rsidR="008A4141" w:rsidRPr="00976B0D" w:rsidRDefault="008A4141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</w:t>
            </w:r>
          </w:p>
        </w:tc>
        <w:tc>
          <w:tcPr>
            <w:tcW w:w="1134" w:type="dxa"/>
            <w:shd w:val="clear" w:color="auto" w:fill="auto"/>
          </w:tcPr>
          <w:p w:rsidR="008A4141" w:rsidRPr="00976B0D" w:rsidRDefault="009A0BDF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6573,7</w:t>
            </w:r>
          </w:p>
        </w:tc>
        <w:tc>
          <w:tcPr>
            <w:tcW w:w="1134" w:type="dxa"/>
            <w:shd w:val="clear" w:color="auto" w:fill="auto"/>
          </w:tcPr>
          <w:p w:rsidR="008A4141" w:rsidRPr="00976B0D" w:rsidRDefault="0037176E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7001,0</w:t>
            </w:r>
          </w:p>
        </w:tc>
        <w:tc>
          <w:tcPr>
            <w:tcW w:w="1134" w:type="dxa"/>
            <w:shd w:val="clear" w:color="auto" w:fill="auto"/>
          </w:tcPr>
          <w:p w:rsidR="008A4141" w:rsidRPr="00976B0D" w:rsidRDefault="0037176E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7211,0</w:t>
            </w:r>
          </w:p>
        </w:tc>
        <w:tc>
          <w:tcPr>
            <w:tcW w:w="1276" w:type="dxa"/>
            <w:shd w:val="clear" w:color="auto" w:fill="auto"/>
          </w:tcPr>
          <w:p w:rsidR="008A4141" w:rsidRPr="00976B0D" w:rsidRDefault="008A4141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103,0</w:t>
            </w:r>
          </w:p>
        </w:tc>
        <w:tc>
          <w:tcPr>
            <w:tcW w:w="2693" w:type="dxa"/>
          </w:tcPr>
          <w:p w:rsidR="008A4141" w:rsidRPr="00976B0D" w:rsidRDefault="00094654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економічного розвитку, інвестицій та регуляторної діяльності Новотроїцької селищної ради</w:t>
            </w:r>
          </w:p>
        </w:tc>
      </w:tr>
      <w:tr w:rsidR="00A94110" w:rsidRPr="00187082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A94110" w:rsidRPr="00976B0D" w:rsidRDefault="00A94110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A94110" w:rsidRPr="00976B0D" w:rsidRDefault="00A94110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виконаних будівельних робіт</w:t>
            </w:r>
          </w:p>
        </w:tc>
        <w:tc>
          <w:tcPr>
            <w:tcW w:w="709" w:type="dxa"/>
            <w:shd w:val="clear" w:color="auto" w:fill="auto"/>
          </w:tcPr>
          <w:p w:rsidR="00A94110" w:rsidRPr="00976B0D" w:rsidRDefault="00A94110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</w:t>
            </w:r>
          </w:p>
        </w:tc>
        <w:tc>
          <w:tcPr>
            <w:tcW w:w="1134" w:type="dxa"/>
            <w:shd w:val="clear" w:color="auto" w:fill="auto"/>
          </w:tcPr>
          <w:p w:rsidR="00A94110" w:rsidRPr="00976B0D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4495</w:t>
            </w:r>
          </w:p>
        </w:tc>
        <w:tc>
          <w:tcPr>
            <w:tcW w:w="1134" w:type="dxa"/>
            <w:shd w:val="clear" w:color="auto" w:fill="auto"/>
          </w:tcPr>
          <w:p w:rsidR="00A94110" w:rsidRPr="00976B0D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2600</w:t>
            </w:r>
          </w:p>
        </w:tc>
        <w:tc>
          <w:tcPr>
            <w:tcW w:w="1134" w:type="dxa"/>
            <w:shd w:val="clear" w:color="auto" w:fill="auto"/>
          </w:tcPr>
          <w:p w:rsidR="00A94110" w:rsidRPr="00976B0D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2730</w:t>
            </w:r>
          </w:p>
        </w:tc>
        <w:tc>
          <w:tcPr>
            <w:tcW w:w="1276" w:type="dxa"/>
            <w:shd w:val="clear" w:color="auto" w:fill="auto"/>
          </w:tcPr>
          <w:p w:rsidR="00A94110" w:rsidRPr="00976B0D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105,0</w:t>
            </w:r>
          </w:p>
        </w:tc>
        <w:tc>
          <w:tcPr>
            <w:tcW w:w="2693" w:type="dxa"/>
            <w:vMerge w:val="restart"/>
          </w:tcPr>
          <w:p w:rsidR="00A94110" w:rsidRPr="00976B0D" w:rsidRDefault="00A94110" w:rsidP="0009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="00094654"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містобудування та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архітектури</w:t>
            </w:r>
            <w:r w:rsidR="00094654"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Новотроїцької селищної ради</w:t>
            </w:r>
          </w:p>
        </w:tc>
      </w:tr>
      <w:tr w:rsidR="00A94110" w:rsidRPr="00976B0D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A94110" w:rsidRPr="00976B0D" w:rsidRDefault="00A94110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A94110" w:rsidRPr="00976B0D" w:rsidRDefault="00A94110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прийнятого в експлуатацію житла</w:t>
            </w:r>
          </w:p>
          <w:p w:rsidR="00A94110" w:rsidRPr="00976B0D" w:rsidRDefault="00A94110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94110" w:rsidRPr="00976B0D" w:rsidRDefault="00A94110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тис.</w:t>
            </w:r>
          </w:p>
          <w:p w:rsidR="00A94110" w:rsidRPr="00976B0D" w:rsidRDefault="00A94110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1134" w:type="dxa"/>
            <w:shd w:val="clear" w:color="auto" w:fill="auto"/>
          </w:tcPr>
          <w:p w:rsidR="00A94110" w:rsidRPr="00976B0D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0,187</w:t>
            </w:r>
          </w:p>
        </w:tc>
        <w:tc>
          <w:tcPr>
            <w:tcW w:w="1134" w:type="dxa"/>
            <w:shd w:val="clear" w:color="auto" w:fill="auto"/>
          </w:tcPr>
          <w:p w:rsidR="00A94110" w:rsidRPr="00976B0D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0,310</w:t>
            </w:r>
          </w:p>
        </w:tc>
        <w:tc>
          <w:tcPr>
            <w:tcW w:w="1134" w:type="dxa"/>
            <w:shd w:val="clear" w:color="auto" w:fill="auto"/>
          </w:tcPr>
          <w:p w:rsidR="00A94110" w:rsidRPr="00976B0D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0,326</w:t>
            </w:r>
          </w:p>
        </w:tc>
        <w:tc>
          <w:tcPr>
            <w:tcW w:w="1276" w:type="dxa"/>
            <w:shd w:val="clear" w:color="auto" w:fill="auto"/>
          </w:tcPr>
          <w:p w:rsidR="00A94110" w:rsidRPr="00976B0D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105,2</w:t>
            </w:r>
          </w:p>
        </w:tc>
        <w:tc>
          <w:tcPr>
            <w:tcW w:w="2693" w:type="dxa"/>
            <w:vMerge/>
          </w:tcPr>
          <w:p w:rsidR="00A94110" w:rsidRPr="00976B0D" w:rsidRDefault="00A94110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654" w:rsidRPr="00187082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094654" w:rsidRPr="00976B0D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094654" w:rsidRPr="00976B0D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капітальних інвестицій (за рахунок усіх джерел фінансування)</w:t>
            </w:r>
          </w:p>
        </w:tc>
        <w:tc>
          <w:tcPr>
            <w:tcW w:w="709" w:type="dxa"/>
            <w:shd w:val="clear" w:color="auto" w:fill="auto"/>
          </w:tcPr>
          <w:p w:rsidR="00094654" w:rsidRPr="00976B0D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млн.</w:t>
            </w:r>
          </w:p>
          <w:p w:rsidR="00094654" w:rsidRPr="00976B0D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156,8</w:t>
            </w: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92,6</w:t>
            </w: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95,0</w:t>
            </w:r>
          </w:p>
        </w:tc>
        <w:tc>
          <w:tcPr>
            <w:tcW w:w="1276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102,6</w:t>
            </w:r>
          </w:p>
        </w:tc>
        <w:tc>
          <w:tcPr>
            <w:tcW w:w="2693" w:type="dxa"/>
            <w:vMerge w:val="restart"/>
          </w:tcPr>
          <w:p w:rsidR="00094654" w:rsidRPr="00976B0D" w:rsidRDefault="00094654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економічного розвитку, інвестицій та регуляторної діяльності Новотроїцької селищної ради</w:t>
            </w:r>
          </w:p>
        </w:tc>
      </w:tr>
      <w:tr w:rsidR="00094654" w:rsidRPr="00976B0D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094654" w:rsidRPr="00976B0D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094654" w:rsidRPr="00976B0D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прямих іноземних інвестицій, наростаючим підсумком - всього</w:t>
            </w:r>
          </w:p>
        </w:tc>
        <w:tc>
          <w:tcPr>
            <w:tcW w:w="709" w:type="dxa"/>
            <w:shd w:val="clear" w:color="auto" w:fill="auto"/>
          </w:tcPr>
          <w:p w:rsidR="00094654" w:rsidRPr="00976B0D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дол.</w:t>
            </w:r>
          </w:p>
          <w:p w:rsidR="00094654" w:rsidRPr="00976B0D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724,8</w:t>
            </w:r>
          </w:p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724,8</w:t>
            </w:r>
          </w:p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724,8</w:t>
            </w:r>
          </w:p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2693" w:type="dxa"/>
            <w:vMerge/>
          </w:tcPr>
          <w:p w:rsidR="00094654" w:rsidRPr="00976B0D" w:rsidRDefault="00094654" w:rsidP="00C16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4654" w:rsidRPr="00976B0D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094654" w:rsidRPr="00976B0D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094654" w:rsidRPr="00976B0D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Середньомісячна заробітна плата одного штатного працівника </w:t>
            </w:r>
          </w:p>
        </w:tc>
        <w:tc>
          <w:tcPr>
            <w:tcW w:w="709" w:type="dxa"/>
            <w:shd w:val="clear" w:color="auto" w:fill="auto"/>
          </w:tcPr>
          <w:p w:rsidR="00094654" w:rsidRPr="00976B0D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7355,8</w:t>
            </w: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8523,0</w:t>
            </w: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9699,2</w:t>
            </w:r>
          </w:p>
        </w:tc>
        <w:tc>
          <w:tcPr>
            <w:tcW w:w="1276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113,8</w:t>
            </w:r>
          </w:p>
        </w:tc>
        <w:tc>
          <w:tcPr>
            <w:tcW w:w="2693" w:type="dxa"/>
            <w:vMerge w:val="restart"/>
          </w:tcPr>
          <w:p w:rsidR="00094654" w:rsidRPr="00976B0D" w:rsidRDefault="0037176E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гуманітарної політики </w:t>
            </w:r>
            <w:r w:rsidR="00094654"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Новотроїцької селищної ради</w:t>
            </w:r>
          </w:p>
        </w:tc>
      </w:tr>
      <w:tr w:rsidR="00094654" w:rsidRPr="00976B0D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094654" w:rsidRPr="00976B0D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094654" w:rsidRPr="00976B0D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 росту заробітної плати (до попереднього 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року)</w:t>
            </w:r>
          </w:p>
        </w:tc>
        <w:tc>
          <w:tcPr>
            <w:tcW w:w="709" w:type="dxa"/>
            <w:shd w:val="clear" w:color="auto" w:fill="auto"/>
          </w:tcPr>
          <w:p w:rsidR="00094654" w:rsidRPr="00976B0D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115,9</w:t>
            </w:r>
          </w:p>
        </w:tc>
        <w:tc>
          <w:tcPr>
            <w:tcW w:w="1134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113,8</w:t>
            </w:r>
          </w:p>
        </w:tc>
        <w:tc>
          <w:tcPr>
            <w:tcW w:w="1276" w:type="dxa"/>
            <w:shd w:val="clear" w:color="auto" w:fill="auto"/>
          </w:tcPr>
          <w:p w:rsidR="00094654" w:rsidRPr="00976B0D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2693" w:type="dxa"/>
            <w:vMerge/>
          </w:tcPr>
          <w:p w:rsidR="00094654" w:rsidRPr="00976B0D" w:rsidRDefault="00094654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07AD" w:rsidRPr="00976B0D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4F07AD" w:rsidRPr="00976B0D" w:rsidRDefault="004F07AD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10" w:type="dxa"/>
            <w:shd w:val="clear" w:color="auto" w:fill="auto"/>
          </w:tcPr>
          <w:p w:rsidR="004F07AD" w:rsidRPr="00976B0D" w:rsidRDefault="00094654" w:rsidP="007F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Доходи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7F0FCC"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 (доходи місцевих бюджетів без трансфертів)</w:t>
            </w:r>
          </w:p>
        </w:tc>
        <w:tc>
          <w:tcPr>
            <w:tcW w:w="709" w:type="dxa"/>
            <w:shd w:val="clear" w:color="auto" w:fill="auto"/>
          </w:tcPr>
          <w:p w:rsidR="004F07AD" w:rsidRPr="00976B0D" w:rsidRDefault="004F07AD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тис.</w:t>
            </w:r>
          </w:p>
          <w:p w:rsidR="004F07AD" w:rsidRPr="00976B0D" w:rsidRDefault="004F07AD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134" w:type="dxa"/>
            <w:shd w:val="clear" w:color="auto" w:fill="auto"/>
          </w:tcPr>
          <w:p w:rsidR="004F07AD" w:rsidRPr="00976B0D" w:rsidRDefault="009F6EB5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142173,7</w:t>
            </w:r>
          </w:p>
        </w:tc>
        <w:tc>
          <w:tcPr>
            <w:tcW w:w="1134" w:type="dxa"/>
            <w:shd w:val="clear" w:color="auto" w:fill="auto"/>
          </w:tcPr>
          <w:p w:rsidR="004F07AD" w:rsidRPr="00976B0D" w:rsidRDefault="009F6EB5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149965,7</w:t>
            </w:r>
          </w:p>
        </w:tc>
        <w:tc>
          <w:tcPr>
            <w:tcW w:w="1134" w:type="dxa"/>
            <w:shd w:val="clear" w:color="auto" w:fill="auto"/>
          </w:tcPr>
          <w:p w:rsidR="004F07AD" w:rsidRPr="00976B0D" w:rsidRDefault="009F6EB5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158128,4</w:t>
            </w:r>
          </w:p>
        </w:tc>
        <w:tc>
          <w:tcPr>
            <w:tcW w:w="1276" w:type="dxa"/>
            <w:shd w:val="clear" w:color="auto" w:fill="auto"/>
          </w:tcPr>
          <w:p w:rsidR="004F07AD" w:rsidRPr="00976B0D" w:rsidRDefault="009F6EB5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105,4</w:t>
            </w:r>
          </w:p>
        </w:tc>
        <w:tc>
          <w:tcPr>
            <w:tcW w:w="2693" w:type="dxa"/>
          </w:tcPr>
          <w:p w:rsidR="004F07AD" w:rsidRPr="00976B0D" w:rsidRDefault="00FD3BC0" w:rsidP="0009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</w:t>
            </w:r>
            <w:r w:rsidR="00094654"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 управління Новотроїцької селищної ради</w:t>
            </w:r>
          </w:p>
        </w:tc>
      </w:tr>
      <w:tr w:rsidR="00DA2EB6" w:rsidRPr="00187082" w:rsidTr="00807B69">
        <w:trPr>
          <w:trHeight w:val="1003"/>
        </w:trPr>
        <w:tc>
          <w:tcPr>
            <w:tcW w:w="567" w:type="dxa"/>
            <w:shd w:val="clear" w:color="auto" w:fill="auto"/>
          </w:tcPr>
          <w:p w:rsidR="00DA2EB6" w:rsidRPr="00976B0D" w:rsidRDefault="00DA2EB6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:rsidR="00DA2EB6" w:rsidRPr="00976B0D" w:rsidRDefault="00DA2EB6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Виробництво продукції сільського господарства в порівняних цінах</w:t>
            </w:r>
          </w:p>
        </w:tc>
        <w:tc>
          <w:tcPr>
            <w:tcW w:w="709" w:type="dxa"/>
            <w:shd w:val="clear" w:color="auto" w:fill="auto"/>
          </w:tcPr>
          <w:p w:rsidR="00DA2EB6" w:rsidRPr="00976B0D" w:rsidRDefault="00DA2EB6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млн грн</w:t>
            </w:r>
          </w:p>
        </w:tc>
        <w:tc>
          <w:tcPr>
            <w:tcW w:w="1134" w:type="dxa"/>
            <w:shd w:val="clear" w:color="auto" w:fill="auto"/>
          </w:tcPr>
          <w:p w:rsidR="00DA2EB6" w:rsidRPr="00976B0D" w:rsidRDefault="00DA2EB6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872,4</w:t>
            </w:r>
          </w:p>
        </w:tc>
        <w:tc>
          <w:tcPr>
            <w:tcW w:w="1134" w:type="dxa"/>
            <w:shd w:val="clear" w:color="auto" w:fill="auto"/>
          </w:tcPr>
          <w:p w:rsidR="00DA2EB6" w:rsidRPr="00976B0D" w:rsidRDefault="00DA2EB6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876,0</w:t>
            </w:r>
          </w:p>
        </w:tc>
        <w:tc>
          <w:tcPr>
            <w:tcW w:w="1134" w:type="dxa"/>
            <w:shd w:val="clear" w:color="auto" w:fill="auto"/>
          </w:tcPr>
          <w:p w:rsidR="00DA2EB6" w:rsidRPr="00976B0D" w:rsidRDefault="00DA2EB6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876,0</w:t>
            </w:r>
          </w:p>
        </w:tc>
        <w:tc>
          <w:tcPr>
            <w:tcW w:w="1276" w:type="dxa"/>
            <w:shd w:val="clear" w:color="auto" w:fill="auto"/>
          </w:tcPr>
          <w:p w:rsidR="00DA2EB6" w:rsidRPr="00976B0D" w:rsidRDefault="00DA2EB6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2693" w:type="dxa"/>
          </w:tcPr>
          <w:p w:rsidR="00DA2EB6" w:rsidRPr="00976B0D" w:rsidRDefault="00185842" w:rsidP="00807B6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6B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земельних відносин та екології Новотроїцької селищної ради</w:t>
            </w:r>
          </w:p>
        </w:tc>
      </w:tr>
    </w:tbl>
    <w:p w:rsidR="00187082" w:rsidRDefault="00187082" w:rsidP="00807B6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4379" w:rsidRPr="00976B0D" w:rsidRDefault="00976B0D" w:rsidP="00807B6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76B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Керучий справами виконавчого комітету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Pr="00976B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Тетяна ЛЕВОШИЧ                   </w:t>
      </w:r>
    </w:p>
    <w:sectPr w:rsidR="003E4379" w:rsidRPr="00976B0D" w:rsidSect="00863BD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17B73"/>
    <w:multiLevelType w:val="hybridMultilevel"/>
    <w:tmpl w:val="E69C993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3CEE"/>
    <w:multiLevelType w:val="hybridMultilevel"/>
    <w:tmpl w:val="FC1ED86A"/>
    <w:lvl w:ilvl="0" w:tplc="A48070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F75292"/>
    <w:multiLevelType w:val="hybridMultilevel"/>
    <w:tmpl w:val="19D2F30C"/>
    <w:lvl w:ilvl="0" w:tplc="A3767C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613F6"/>
    <w:rsid w:val="00094654"/>
    <w:rsid w:val="000E5DDD"/>
    <w:rsid w:val="00121508"/>
    <w:rsid w:val="001763EB"/>
    <w:rsid w:val="00185842"/>
    <w:rsid w:val="00187082"/>
    <w:rsid w:val="001941FF"/>
    <w:rsid w:val="00262B4C"/>
    <w:rsid w:val="0027024E"/>
    <w:rsid w:val="003613F6"/>
    <w:rsid w:val="0037176E"/>
    <w:rsid w:val="003E4379"/>
    <w:rsid w:val="00430395"/>
    <w:rsid w:val="00431D13"/>
    <w:rsid w:val="004F07AD"/>
    <w:rsid w:val="00527B4D"/>
    <w:rsid w:val="00577888"/>
    <w:rsid w:val="005A15A9"/>
    <w:rsid w:val="005E463A"/>
    <w:rsid w:val="00626061"/>
    <w:rsid w:val="00633586"/>
    <w:rsid w:val="006738A9"/>
    <w:rsid w:val="006B1DD0"/>
    <w:rsid w:val="006F5DFA"/>
    <w:rsid w:val="00741053"/>
    <w:rsid w:val="00743D7B"/>
    <w:rsid w:val="00770104"/>
    <w:rsid w:val="0079781E"/>
    <w:rsid w:val="007F0FCC"/>
    <w:rsid w:val="0080694F"/>
    <w:rsid w:val="00807B69"/>
    <w:rsid w:val="00863BDD"/>
    <w:rsid w:val="0087650F"/>
    <w:rsid w:val="008946BA"/>
    <w:rsid w:val="008A4141"/>
    <w:rsid w:val="008F0ABA"/>
    <w:rsid w:val="008F2889"/>
    <w:rsid w:val="00900F6D"/>
    <w:rsid w:val="0090432F"/>
    <w:rsid w:val="009132BA"/>
    <w:rsid w:val="00976B0D"/>
    <w:rsid w:val="009A0BDF"/>
    <w:rsid w:val="009D4809"/>
    <w:rsid w:val="009F6EB5"/>
    <w:rsid w:val="00A94110"/>
    <w:rsid w:val="00AA1CBF"/>
    <w:rsid w:val="00AA6EF8"/>
    <w:rsid w:val="00AF5DC0"/>
    <w:rsid w:val="00BE1D37"/>
    <w:rsid w:val="00BE5188"/>
    <w:rsid w:val="00C16D7E"/>
    <w:rsid w:val="00C31755"/>
    <w:rsid w:val="00C42FA3"/>
    <w:rsid w:val="00C6400F"/>
    <w:rsid w:val="00C647DC"/>
    <w:rsid w:val="00C7728C"/>
    <w:rsid w:val="00C84CCE"/>
    <w:rsid w:val="00D5697A"/>
    <w:rsid w:val="00DA2EB6"/>
    <w:rsid w:val="00DE6C25"/>
    <w:rsid w:val="00E17F78"/>
    <w:rsid w:val="00E23771"/>
    <w:rsid w:val="00F04099"/>
    <w:rsid w:val="00F6062D"/>
    <w:rsid w:val="00F723CE"/>
    <w:rsid w:val="00F827C6"/>
    <w:rsid w:val="00FB53DE"/>
    <w:rsid w:val="00FC38E0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F3311-0307-4738-8223-EACE196A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Элит</cp:lastModifiedBy>
  <cp:revision>68</cp:revision>
  <cp:lastPrinted>2019-11-29T09:22:00Z</cp:lastPrinted>
  <dcterms:created xsi:type="dcterms:W3CDTF">2019-09-22T06:20:00Z</dcterms:created>
  <dcterms:modified xsi:type="dcterms:W3CDTF">2020-12-29T12:31:00Z</dcterms:modified>
</cp:coreProperties>
</file>