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884" w:rsidRPr="00BD6221" w:rsidRDefault="00497884" w:rsidP="00497884">
      <w:pPr>
        <w:spacing w:line="360" w:lineRule="auto"/>
        <w:jc w:val="right"/>
        <w:rPr>
          <w:bCs/>
          <w:iCs/>
          <w:lang w:val="uk-UA"/>
        </w:rPr>
      </w:pPr>
      <w:r w:rsidRPr="00BD6221">
        <w:rPr>
          <w:bCs/>
          <w:iCs/>
          <w:lang w:val="uk-UA"/>
        </w:rPr>
        <w:t>Додаток 1</w:t>
      </w:r>
    </w:p>
    <w:p w:rsidR="00497884" w:rsidRPr="00BD6221" w:rsidRDefault="00497884" w:rsidP="00497884">
      <w:pPr>
        <w:spacing w:line="360" w:lineRule="auto"/>
        <w:jc w:val="right"/>
        <w:rPr>
          <w:bCs/>
          <w:iCs/>
          <w:lang w:val="uk-UA"/>
        </w:rPr>
      </w:pPr>
      <w:r w:rsidRPr="00BD6221">
        <w:rPr>
          <w:bCs/>
          <w:iCs/>
          <w:lang w:val="uk-UA"/>
        </w:rPr>
        <w:t>До рішення сесії селищної ради</w:t>
      </w:r>
    </w:p>
    <w:p w:rsidR="00497884" w:rsidRPr="00BD6221" w:rsidRDefault="00497884" w:rsidP="00497884">
      <w:pPr>
        <w:spacing w:line="360" w:lineRule="auto"/>
        <w:jc w:val="right"/>
        <w:rPr>
          <w:bCs/>
          <w:iCs/>
          <w:lang w:val="uk-UA"/>
        </w:rPr>
      </w:pPr>
      <w:r w:rsidRPr="00BD6221">
        <w:rPr>
          <w:bCs/>
          <w:iCs/>
          <w:lang w:val="uk-UA"/>
        </w:rPr>
        <w:t>Від</w:t>
      </w:r>
      <w:r>
        <w:rPr>
          <w:bCs/>
          <w:iCs/>
          <w:lang w:val="uk-UA"/>
        </w:rPr>
        <w:t xml:space="preserve"> 12</w:t>
      </w:r>
      <w:r w:rsidRPr="00BD6221">
        <w:rPr>
          <w:bCs/>
          <w:iCs/>
          <w:lang w:val="uk-UA"/>
        </w:rPr>
        <w:t>.1</w:t>
      </w:r>
      <w:r>
        <w:rPr>
          <w:bCs/>
          <w:iCs/>
          <w:lang w:val="uk-UA"/>
        </w:rPr>
        <w:t>2</w:t>
      </w:r>
      <w:r w:rsidRPr="00BD6221">
        <w:rPr>
          <w:bCs/>
          <w:iCs/>
          <w:lang w:val="uk-UA"/>
        </w:rPr>
        <w:t>.2019 року №</w:t>
      </w:r>
      <w:r>
        <w:rPr>
          <w:bCs/>
          <w:iCs/>
          <w:lang w:val="uk-UA"/>
        </w:rPr>
        <w:t>1211</w:t>
      </w:r>
    </w:p>
    <w:p w:rsidR="00497884" w:rsidRPr="00BD6221" w:rsidRDefault="00497884" w:rsidP="00497884">
      <w:pPr>
        <w:spacing w:line="360" w:lineRule="auto"/>
        <w:jc w:val="right"/>
        <w:rPr>
          <w:lang w:val="uk-UA"/>
        </w:rPr>
      </w:pPr>
    </w:p>
    <w:p w:rsidR="00497884" w:rsidRPr="00BD6221" w:rsidRDefault="00497884" w:rsidP="00497884">
      <w:pPr>
        <w:spacing w:line="360" w:lineRule="auto"/>
        <w:jc w:val="center"/>
        <w:rPr>
          <w:lang w:val="uk-UA"/>
        </w:rPr>
      </w:pPr>
      <w:r>
        <w:rPr>
          <w:lang w:val="uk-UA"/>
        </w:rPr>
        <w:t>Зміни та доповнення до переліку</w:t>
      </w:r>
    </w:p>
    <w:p w:rsidR="00497884" w:rsidRPr="00BD6221" w:rsidRDefault="00497884" w:rsidP="00497884">
      <w:pPr>
        <w:spacing w:line="360" w:lineRule="auto"/>
        <w:jc w:val="center"/>
        <w:rPr>
          <w:lang w:val="uk-UA"/>
        </w:rPr>
      </w:pPr>
      <w:r w:rsidRPr="00BD6221">
        <w:rPr>
          <w:lang w:val="uk-UA"/>
        </w:rPr>
        <w:t xml:space="preserve">адміністративних послуг, що надаються через відділ </w:t>
      </w:r>
    </w:p>
    <w:p w:rsidR="00497884" w:rsidRPr="00BD6221" w:rsidRDefault="00497884" w:rsidP="00497884">
      <w:pPr>
        <w:spacing w:line="360" w:lineRule="auto"/>
        <w:jc w:val="center"/>
        <w:rPr>
          <w:lang w:val="uk-UA"/>
        </w:rPr>
      </w:pPr>
      <w:r w:rsidRPr="00BD6221">
        <w:rPr>
          <w:lang w:val="uk-UA"/>
        </w:rPr>
        <w:t>«Центр надання адміністративних послуг»</w:t>
      </w:r>
    </w:p>
    <w:p w:rsidR="00497884" w:rsidRDefault="00497884" w:rsidP="00497884">
      <w:pPr>
        <w:spacing w:line="360" w:lineRule="auto"/>
        <w:jc w:val="center"/>
        <w:rPr>
          <w:lang w:val="uk-UA"/>
        </w:rPr>
      </w:pPr>
      <w:r w:rsidRPr="00BD6221">
        <w:rPr>
          <w:lang w:val="uk-UA"/>
        </w:rPr>
        <w:t>Новотроїцької селищної ради</w:t>
      </w:r>
    </w:p>
    <w:p w:rsidR="00497884" w:rsidRDefault="00497884" w:rsidP="00497884">
      <w:pPr>
        <w:spacing w:line="360" w:lineRule="auto"/>
        <w:jc w:val="center"/>
        <w:rPr>
          <w:lang w:val="uk-UA"/>
        </w:rPr>
      </w:pPr>
    </w:p>
    <w:p w:rsidR="00497884" w:rsidRDefault="00497884" w:rsidP="00497884">
      <w:pPr>
        <w:spacing w:line="360" w:lineRule="auto"/>
        <w:jc w:val="right"/>
        <w:rPr>
          <w:lang w:val="uk-UA"/>
        </w:rPr>
      </w:pPr>
    </w:p>
    <w:p w:rsidR="00497884" w:rsidRPr="0012005D" w:rsidRDefault="00497884" w:rsidP="00497884">
      <w:pPr>
        <w:spacing w:line="360" w:lineRule="auto"/>
        <w:jc w:val="both"/>
        <w:rPr>
          <w:lang w:val="uk-UA"/>
        </w:rPr>
      </w:pPr>
      <w:r w:rsidRPr="0012005D">
        <w:rPr>
          <w:lang w:val="uk-UA"/>
        </w:rPr>
        <w:t>1.Доповнити:</w:t>
      </w:r>
    </w:p>
    <w:p w:rsidR="00497884" w:rsidRPr="0012005D" w:rsidRDefault="00497884" w:rsidP="00497884">
      <w:pPr>
        <w:spacing w:line="360" w:lineRule="auto"/>
        <w:jc w:val="both"/>
        <w:rPr>
          <w:lang w:val="uk-UA"/>
        </w:rPr>
      </w:pPr>
      <w:r w:rsidRPr="0012005D">
        <w:rPr>
          <w:lang w:val="uk-UA"/>
        </w:rPr>
        <w:t>1.1. п.156 після слів «на умовах оренди» доповнити словами «для городництва, для сінокосіння і випасання худоби»;</w:t>
      </w:r>
    </w:p>
    <w:p w:rsidR="00497884" w:rsidRPr="0012005D" w:rsidRDefault="00497884" w:rsidP="00497884">
      <w:pPr>
        <w:spacing w:line="360" w:lineRule="auto"/>
        <w:jc w:val="both"/>
        <w:rPr>
          <w:lang w:val="uk-UA"/>
        </w:rPr>
      </w:pPr>
      <w:r w:rsidRPr="0012005D">
        <w:rPr>
          <w:lang w:val="uk-UA"/>
        </w:rPr>
        <w:t>1.2. п.154 після слів «будівель і споруд» доповнити словами «(присадибна ділянка), для будівництва індивідуального гаражу».</w:t>
      </w:r>
    </w:p>
    <w:p w:rsidR="00497884" w:rsidRPr="0012005D" w:rsidRDefault="00497884" w:rsidP="00497884">
      <w:pPr>
        <w:spacing w:line="360" w:lineRule="auto"/>
        <w:jc w:val="both"/>
        <w:rPr>
          <w:shd w:val="clear" w:color="auto" w:fill="F9F9F9"/>
          <w:lang w:val="uk-UA"/>
        </w:rPr>
      </w:pPr>
      <w:r w:rsidRPr="0012005D">
        <w:rPr>
          <w:lang w:val="uk-UA"/>
        </w:rPr>
        <w:t>2. в п.158 слова «</w:t>
      </w:r>
      <w:r w:rsidRPr="0012005D">
        <w:rPr>
          <w:shd w:val="clear" w:color="auto" w:fill="F9F9F9"/>
        </w:rPr>
        <w:t>для послідуючого продажу</w:t>
      </w:r>
      <w:r w:rsidRPr="0012005D">
        <w:rPr>
          <w:shd w:val="clear" w:color="auto" w:fill="F9F9F9"/>
          <w:lang w:val="uk-UA"/>
        </w:rPr>
        <w:t>» замінити словами «у власність (шляхом викупу)»;</w:t>
      </w:r>
    </w:p>
    <w:p w:rsidR="00497884" w:rsidRPr="0012005D" w:rsidRDefault="00497884" w:rsidP="00497884">
      <w:pPr>
        <w:spacing w:line="360" w:lineRule="auto"/>
        <w:jc w:val="both"/>
        <w:rPr>
          <w:shd w:val="clear" w:color="auto" w:fill="F9F9F9"/>
          <w:lang w:val="uk-UA"/>
        </w:rPr>
      </w:pPr>
      <w:r w:rsidRPr="0012005D">
        <w:rPr>
          <w:shd w:val="clear" w:color="auto" w:fill="F9F9F9"/>
          <w:lang w:val="uk-UA"/>
        </w:rPr>
        <w:t>3. в п.161 слово «отримання» замінити словом «надання»;</w:t>
      </w:r>
    </w:p>
    <w:p w:rsidR="00497884" w:rsidRPr="0012005D" w:rsidRDefault="00497884" w:rsidP="00497884">
      <w:pPr>
        <w:spacing w:line="360" w:lineRule="auto"/>
        <w:jc w:val="both"/>
        <w:rPr>
          <w:shd w:val="clear" w:color="auto" w:fill="F9F9F9"/>
          <w:lang w:val="uk-UA"/>
        </w:rPr>
      </w:pPr>
      <w:r w:rsidRPr="0012005D">
        <w:rPr>
          <w:shd w:val="clear" w:color="auto" w:fill="F9F9F9"/>
          <w:lang w:val="uk-UA"/>
        </w:rPr>
        <w:t>4. п.151, п.155, п.157, п.160 та п.166 виключити;</w:t>
      </w:r>
    </w:p>
    <w:p w:rsidR="00497884" w:rsidRPr="0012005D" w:rsidRDefault="00497884" w:rsidP="00497884">
      <w:pPr>
        <w:spacing w:line="360" w:lineRule="auto"/>
        <w:jc w:val="both"/>
        <w:rPr>
          <w:shd w:val="clear" w:color="auto" w:fill="F9F9F9"/>
          <w:lang w:val="uk-UA"/>
        </w:rPr>
      </w:pPr>
      <w:r w:rsidRPr="0012005D">
        <w:rPr>
          <w:shd w:val="clear" w:color="auto" w:fill="F9F9F9"/>
          <w:lang w:val="uk-UA"/>
        </w:rPr>
        <w:t>5. Включити до переліку наступні адміністративні послуги:</w:t>
      </w:r>
    </w:p>
    <w:p w:rsidR="00497884" w:rsidRPr="0012005D" w:rsidRDefault="00497884" w:rsidP="00497884">
      <w:pPr>
        <w:spacing w:line="360" w:lineRule="auto"/>
        <w:jc w:val="both"/>
        <w:rPr>
          <w:shd w:val="clear" w:color="auto" w:fill="F9F9F9"/>
          <w:lang w:val="uk-UA"/>
        </w:rPr>
      </w:pPr>
      <w:r w:rsidRPr="0012005D">
        <w:rPr>
          <w:shd w:val="clear" w:color="auto" w:fill="F9F9F9"/>
          <w:lang w:val="uk-UA"/>
        </w:rPr>
        <w:t>5.1.надання дозволу на виготовлення технічної документації із землеустрою щодо інвентаризації земельної ділянки;</w:t>
      </w:r>
    </w:p>
    <w:p w:rsidR="00497884" w:rsidRPr="0012005D" w:rsidRDefault="00497884" w:rsidP="00497884">
      <w:pPr>
        <w:spacing w:line="360" w:lineRule="auto"/>
        <w:jc w:val="both"/>
        <w:rPr>
          <w:shd w:val="clear" w:color="auto" w:fill="F9F9F9"/>
          <w:lang w:val="uk-UA"/>
        </w:rPr>
      </w:pPr>
      <w:r w:rsidRPr="0012005D">
        <w:rPr>
          <w:shd w:val="clear" w:color="auto" w:fill="F9F9F9"/>
          <w:lang w:val="uk-UA"/>
        </w:rPr>
        <w:t>5.2. затвердження технічної документації із землеустрою щодо інвентаризації земельної ділянки;</w:t>
      </w:r>
    </w:p>
    <w:p w:rsidR="00497884" w:rsidRDefault="00497884" w:rsidP="00497884">
      <w:pPr>
        <w:spacing w:line="360" w:lineRule="auto"/>
        <w:jc w:val="both"/>
        <w:rPr>
          <w:shd w:val="clear" w:color="auto" w:fill="F9F9F9"/>
          <w:lang w:val="uk-UA"/>
        </w:rPr>
      </w:pPr>
      <w:r>
        <w:rPr>
          <w:shd w:val="clear" w:color="auto" w:fill="F9F9F9"/>
          <w:lang w:val="uk-UA"/>
        </w:rPr>
        <w:t>5.3 п</w:t>
      </w:r>
      <w:r w:rsidRPr="0012005D">
        <w:rPr>
          <w:shd w:val="clear" w:color="auto" w:fill="F9F9F9"/>
          <w:lang w:val="uk-UA"/>
        </w:rPr>
        <w:t>рипинення права постійного користування земельною ділянкою</w:t>
      </w:r>
      <w:r>
        <w:rPr>
          <w:shd w:val="clear" w:color="auto" w:fill="F9F9F9"/>
          <w:lang w:val="uk-UA"/>
        </w:rPr>
        <w:t>;</w:t>
      </w:r>
    </w:p>
    <w:p w:rsidR="00497884" w:rsidRPr="00575F16" w:rsidRDefault="00497884" w:rsidP="00497884">
      <w:pPr>
        <w:spacing w:line="360" w:lineRule="auto"/>
        <w:jc w:val="both"/>
        <w:rPr>
          <w:shd w:val="clear" w:color="auto" w:fill="F9F9F9"/>
          <w:lang w:val="uk-UA"/>
        </w:rPr>
      </w:pPr>
      <w:r>
        <w:rPr>
          <w:shd w:val="clear" w:color="auto" w:fill="F9F9F9"/>
          <w:lang w:val="uk-UA"/>
        </w:rPr>
        <w:t>5.4</w:t>
      </w:r>
      <w:r w:rsidRPr="0012005D">
        <w:rPr>
          <w:shd w:val="clear" w:color="auto" w:fill="F9F9F9"/>
          <w:lang w:val="uk-UA"/>
        </w:rPr>
        <w:t>.</w:t>
      </w:r>
      <w:r>
        <w:rPr>
          <w:shd w:val="clear" w:color="auto" w:fill="F9F9F9"/>
          <w:lang w:val="uk-UA"/>
        </w:rPr>
        <w:t xml:space="preserve"> надання дозволу на порушення об</w:t>
      </w:r>
      <w:r w:rsidRPr="00575F16">
        <w:rPr>
          <w:shd w:val="clear" w:color="auto" w:fill="F9F9F9"/>
        </w:rPr>
        <w:t>’</w:t>
      </w:r>
      <w:r>
        <w:rPr>
          <w:shd w:val="clear" w:color="auto" w:fill="F9F9F9"/>
          <w:lang w:val="uk-UA"/>
        </w:rPr>
        <w:t>єктів благоустрою.</w:t>
      </w:r>
    </w:p>
    <w:p w:rsidR="00497884" w:rsidRPr="0012005D" w:rsidRDefault="00497884" w:rsidP="00497884">
      <w:pPr>
        <w:spacing w:line="360" w:lineRule="auto"/>
        <w:jc w:val="both"/>
        <w:rPr>
          <w:shd w:val="clear" w:color="auto" w:fill="F9F9F9"/>
          <w:lang w:val="uk-UA"/>
        </w:rPr>
      </w:pPr>
    </w:p>
    <w:p w:rsidR="00497884" w:rsidRPr="00BD6221" w:rsidRDefault="00497884" w:rsidP="00497884">
      <w:pPr>
        <w:spacing w:line="360" w:lineRule="auto"/>
        <w:jc w:val="both"/>
        <w:rPr>
          <w:lang w:val="uk-UA"/>
        </w:rPr>
      </w:pPr>
    </w:p>
    <w:p w:rsidR="00497884" w:rsidRPr="00BD6221" w:rsidRDefault="00497884" w:rsidP="00497884">
      <w:pPr>
        <w:spacing w:line="360" w:lineRule="auto"/>
        <w:jc w:val="both"/>
        <w:rPr>
          <w:lang w:val="uk-UA"/>
        </w:rPr>
      </w:pPr>
    </w:p>
    <w:p w:rsidR="00497884" w:rsidRPr="00BD6221" w:rsidRDefault="00497884" w:rsidP="00497884">
      <w:pPr>
        <w:spacing w:line="360" w:lineRule="auto"/>
        <w:jc w:val="both"/>
        <w:rPr>
          <w:lang w:val="uk-UA"/>
        </w:rPr>
      </w:pPr>
    </w:p>
    <w:p w:rsidR="00497884" w:rsidRPr="00BD6221" w:rsidRDefault="00497884" w:rsidP="00497884">
      <w:pPr>
        <w:tabs>
          <w:tab w:val="left" w:pos="3795"/>
        </w:tabs>
        <w:spacing w:line="360" w:lineRule="auto"/>
        <w:rPr>
          <w:lang w:val="uk-UA"/>
        </w:rPr>
      </w:pPr>
      <w:r w:rsidRPr="00BD6221">
        <w:rPr>
          <w:lang w:val="uk-UA"/>
        </w:rPr>
        <w:t xml:space="preserve">Заступник селищного голови </w:t>
      </w:r>
    </w:p>
    <w:p w:rsidR="00497884" w:rsidRPr="00BD6221" w:rsidRDefault="00497884" w:rsidP="00497884">
      <w:pPr>
        <w:tabs>
          <w:tab w:val="left" w:pos="3795"/>
        </w:tabs>
        <w:spacing w:line="360" w:lineRule="auto"/>
        <w:rPr>
          <w:sz w:val="28"/>
          <w:szCs w:val="28"/>
          <w:lang w:val="uk-UA"/>
        </w:rPr>
      </w:pPr>
      <w:r w:rsidRPr="00BD6221">
        <w:rPr>
          <w:lang w:val="uk-UA"/>
        </w:rPr>
        <w:t>з фінансових питань                                                                      Тетяна ЛЕВОШИЧ</w:t>
      </w:r>
    </w:p>
    <w:p w:rsidR="00497884" w:rsidRPr="00BD6221" w:rsidRDefault="00497884" w:rsidP="00497884">
      <w:pPr>
        <w:spacing w:line="360" w:lineRule="auto"/>
        <w:jc w:val="right"/>
        <w:rPr>
          <w:sz w:val="28"/>
          <w:szCs w:val="28"/>
          <w:lang w:val="uk-UA"/>
        </w:rPr>
      </w:pPr>
    </w:p>
    <w:p w:rsidR="00497884" w:rsidRPr="00BD6221" w:rsidRDefault="00497884" w:rsidP="00497884">
      <w:pPr>
        <w:pStyle w:val="rvps2"/>
        <w:shd w:val="clear" w:color="auto" w:fill="FFFFFF"/>
        <w:spacing w:before="0" w:beforeAutospacing="0" w:after="150" w:afterAutospacing="0"/>
        <w:jc w:val="both"/>
        <w:rPr>
          <w:lang w:val="uk-UA"/>
        </w:rPr>
      </w:pPr>
    </w:p>
    <w:p w:rsidR="00074670" w:rsidRPr="00497884" w:rsidRDefault="00074670">
      <w:pPr>
        <w:rPr>
          <w:lang w:val="uk-UA"/>
        </w:rPr>
      </w:pPr>
      <w:bookmarkStart w:id="0" w:name="_GoBack"/>
      <w:bookmarkEnd w:id="0"/>
    </w:p>
    <w:sectPr w:rsidR="00074670" w:rsidRPr="00497884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84"/>
    <w:rsid w:val="00074670"/>
    <w:rsid w:val="0049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6E473-C670-4B6D-8C0D-E81E703A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884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4978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2020-01-13T10:55:00Z</dcterms:created>
  <dcterms:modified xsi:type="dcterms:W3CDTF">2020-01-13T10:56:00Z</dcterms:modified>
</cp:coreProperties>
</file>