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87E96">
        <w:rPr>
          <w:rFonts w:ascii="Times New Roman" w:hAnsi="Times New Roman" w:cs="Times New Roman"/>
          <w:b/>
          <w:sz w:val="28"/>
          <w:szCs w:val="28"/>
        </w:rPr>
        <w:t>1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AD2988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12.07.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E3C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9B02C9" w:rsidRDefault="00590023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Присутні: </w:t>
      </w:r>
      <w:r w:rsidR="00F01365" w:rsidRPr="009B02C9">
        <w:rPr>
          <w:rFonts w:ascii="Times New Roman" w:hAnsi="Times New Roman" w:cs="Times New Roman"/>
          <w:sz w:val="24"/>
          <w:szCs w:val="24"/>
        </w:rPr>
        <w:t>Кібалко В.М., Сапрон В.В.,</w:t>
      </w:r>
      <w:r w:rsidR="00F01365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  <w:r w:rsidR="008A7248" w:rsidRPr="008A7248">
        <w:rPr>
          <w:rFonts w:ascii="Times New Roman" w:hAnsi="Times New Roman" w:cs="Times New Roman"/>
          <w:sz w:val="24"/>
          <w:szCs w:val="24"/>
        </w:rPr>
        <w:t xml:space="preserve"> </w:t>
      </w:r>
      <w:r w:rsidR="008A7248" w:rsidRPr="009B02C9">
        <w:rPr>
          <w:rFonts w:ascii="Times New Roman" w:hAnsi="Times New Roman" w:cs="Times New Roman"/>
          <w:sz w:val="24"/>
          <w:szCs w:val="24"/>
        </w:rPr>
        <w:t>Парицький А.В.,</w:t>
      </w:r>
      <w:r w:rsidR="008A7248" w:rsidRPr="008A7248">
        <w:rPr>
          <w:rFonts w:ascii="Times New Roman" w:hAnsi="Times New Roman" w:cs="Times New Roman"/>
          <w:sz w:val="24"/>
          <w:szCs w:val="24"/>
        </w:rPr>
        <w:t xml:space="preserve"> </w:t>
      </w:r>
      <w:r w:rsidR="008A7248" w:rsidRPr="009B02C9">
        <w:rPr>
          <w:rFonts w:ascii="Times New Roman" w:hAnsi="Times New Roman" w:cs="Times New Roman"/>
          <w:sz w:val="24"/>
          <w:szCs w:val="24"/>
        </w:rPr>
        <w:t>Коротенко О.М.</w:t>
      </w:r>
    </w:p>
    <w:p w:rsidR="000E567B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</w:p>
    <w:p w:rsidR="008A7248" w:rsidRPr="008A7248" w:rsidRDefault="008A7248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248">
        <w:rPr>
          <w:rFonts w:ascii="Times New Roman" w:hAnsi="Times New Roman" w:cs="Times New Roman"/>
          <w:sz w:val="24"/>
          <w:szCs w:val="24"/>
        </w:rPr>
        <w:t xml:space="preserve">Кривоногова Г.Г.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перший заступник селищного голови</w:t>
      </w:r>
    </w:p>
    <w:p w:rsidR="00ED7399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>Кривоногов І.О.</w:t>
      </w:r>
      <w:r w:rsidRPr="009B02C9">
        <w:rPr>
          <w:rFonts w:ascii="Times New Roman" w:hAnsi="Times New Roman" w:cs="Times New Roman"/>
          <w:sz w:val="24"/>
          <w:szCs w:val="24"/>
        </w:rPr>
        <w:tab/>
      </w:r>
      <w:r w:rsidRPr="009B02C9">
        <w:rPr>
          <w:rFonts w:ascii="Times New Roman" w:hAnsi="Times New Roman" w:cs="Times New Roman"/>
          <w:sz w:val="24"/>
          <w:szCs w:val="24"/>
        </w:rPr>
        <w:tab/>
        <w:t>- секретар ради</w:t>
      </w:r>
    </w:p>
    <w:p w:rsidR="00F01365" w:rsidRPr="009B02C9" w:rsidRDefault="00F01365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Левошич Т.С.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к</w:t>
      </w:r>
      <w:r w:rsidRPr="00F01365">
        <w:rPr>
          <w:rFonts w:ascii="Times New Roman" w:hAnsi="Times New Roman" w:cs="Times New Roman"/>
          <w:sz w:val="24"/>
          <w:szCs w:val="24"/>
        </w:rPr>
        <w:t>еруючий справами виконавчого комітету</w:t>
      </w:r>
    </w:p>
    <w:p w:rsidR="003461B3" w:rsidRPr="009B02C9" w:rsidRDefault="003461B3" w:rsidP="003461B3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>Хлуплянець С.А.</w:t>
      </w:r>
      <w:r w:rsidRPr="009B02C9">
        <w:rPr>
          <w:rFonts w:ascii="Times New Roman" w:hAnsi="Times New Roman" w:cs="Times New Roman"/>
          <w:sz w:val="24"/>
          <w:szCs w:val="24"/>
        </w:rPr>
        <w:tab/>
        <w:t>- заступник селищного голови з питань діяльності виконавчих органів влади</w:t>
      </w:r>
    </w:p>
    <w:p w:rsidR="00B32547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 xml:space="preserve">Бондарчук С.А. </w:t>
      </w:r>
      <w:r w:rsidRPr="009B02C9">
        <w:rPr>
          <w:rFonts w:ascii="Times New Roman" w:hAnsi="Times New Roman" w:cs="Times New Roman"/>
          <w:sz w:val="24"/>
          <w:szCs w:val="24"/>
        </w:rPr>
        <w:tab/>
        <w:t>- начальник Відділу житлово-комунального господарства, комунальної власності та благоустрою</w:t>
      </w:r>
    </w:p>
    <w:p w:rsidR="006D5A7D" w:rsidRDefault="006D5A7D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зміни до рішення ІХ сесії селищної ради від 12.05.2021 р. № 433.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керуючий справами виконавчого комітету селищної ради Левошич Т.С.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зміни до селищної програми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Про погодження подання Новотроїцького міжшкільного навчально-виробничого комбінату про намір передачі майна в оренду та включення об’єкта до Переліку першого типу. 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Про затвердження Статуту Центру з обслуговування закладів та установ освіти Новотроїцької селищної ради у новій редакції. 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Про затвердження Статуту </w:t>
      </w:r>
      <w:proofErr w:type="spellStart"/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 в новій редакції.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затвердження Положення про порядок передачі в оренду комунального майна Новотроїцької селищної територіальної громади.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9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7248" w:rsidRPr="008A7248" w:rsidRDefault="008A724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7248">
        <w:rPr>
          <w:rFonts w:ascii="Times New Roman" w:hAnsi="Times New Roman" w:cs="Times New Roman"/>
          <w:i/>
          <w:sz w:val="28"/>
          <w:szCs w:val="28"/>
        </w:rPr>
        <w:lastRenderedPageBreak/>
        <w:t>Примітка*: депутат Сапрон В.В. ввійшов до кабінету після розгляду першого питання порядку денного.</w:t>
      </w:r>
    </w:p>
    <w:p w:rsidR="008A7248" w:rsidRPr="008A7248" w:rsidRDefault="008A724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063E91" w:rsidRDefault="00E01599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063E9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063E91" w:rsidRPr="00063E91">
        <w:rPr>
          <w:rFonts w:ascii="Times New Roman" w:hAnsi="Times New Roman" w:cs="Times New Roman"/>
          <w:sz w:val="28"/>
          <w:szCs w:val="28"/>
        </w:rPr>
        <w:t>Левошич Т.С.</w:t>
      </w:r>
      <w:r w:rsidR="006D5A7D" w:rsidRPr="00063E91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063E91" w:rsidRPr="00063E91">
        <w:rPr>
          <w:rFonts w:ascii="Times New Roman" w:hAnsi="Times New Roman" w:cs="Times New Roman"/>
          <w:sz w:val="28"/>
          <w:szCs w:val="28"/>
        </w:rPr>
        <w:t xml:space="preserve">ла </w:t>
      </w:r>
      <w:r w:rsidR="000E567B" w:rsidRPr="00063E9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063E91" w:rsidRPr="00063E9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ІХ сесії селищної ради від 12.05.2021 р. № 433</w:t>
      </w:r>
      <w:r w:rsidR="000E567B" w:rsidRPr="00063E91">
        <w:rPr>
          <w:rFonts w:ascii="Times New Roman" w:hAnsi="Times New Roman" w:cs="Times New Roman"/>
          <w:sz w:val="28"/>
          <w:szCs w:val="28"/>
        </w:rPr>
        <w:t>».</w:t>
      </w:r>
    </w:p>
    <w:p w:rsidR="008A7248" w:rsidRDefault="00C26FD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Мартинова О.В. Парицький А.В.,</w:t>
      </w:r>
    </w:p>
    <w:p w:rsidR="000F6177" w:rsidRPr="00063E91" w:rsidRDefault="008A7248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8C7E67" w:rsidRPr="00063E91" w:rsidRDefault="00C26FD9" w:rsidP="006D5A7D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8D60F7" w:rsidRPr="00063E91">
        <w:rPr>
          <w:rFonts w:ascii="Times New Roman" w:hAnsi="Times New Roman" w:cs="Times New Roman"/>
          <w:sz w:val="28"/>
          <w:szCs w:val="28"/>
        </w:rPr>
        <w:t>«</w:t>
      </w:r>
      <w:r w:rsidR="00063E91" w:rsidRPr="00063E9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ІХ сесії селищн</w:t>
      </w:r>
      <w:r w:rsidR="00063E91">
        <w:rPr>
          <w:rFonts w:ascii="Times New Roman" w:eastAsia="Times New Roman" w:hAnsi="Times New Roman" w:cs="Times New Roman"/>
          <w:sz w:val="28"/>
          <w:szCs w:val="28"/>
          <w:lang w:eastAsia="ar-SA"/>
        </w:rPr>
        <w:t>ої ради від 12.05.2021 р. № 433</w:t>
      </w:r>
      <w:r w:rsidR="008D60F7" w:rsidRPr="00063E91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063E91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sz w:val="28"/>
          <w:szCs w:val="28"/>
        </w:rPr>
        <w:t>4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63E91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063E91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3D52" w:rsidRPr="00950E3C" w:rsidRDefault="00CD3D52" w:rsidP="00E9365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8A47D7" w:rsidRPr="008A47D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CD3D52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FE3C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5B0AD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8A7248" w:rsidRPr="008A7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177" w:rsidRDefault="008A7248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Парицький А.В., Коротенко О.М.</w:t>
      </w:r>
    </w:p>
    <w:p w:rsidR="008A47D7" w:rsidRDefault="00CD3D52" w:rsidP="00D90EDE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7D7" w:rsidRPr="008A47D7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рекомендувати сесії селищної ради затвердити запропонований проєкт рішення «Про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рік».</w:t>
      </w:r>
    </w:p>
    <w:p w:rsidR="00CD3D52" w:rsidRPr="00950E3C" w:rsidRDefault="00CD3D52" w:rsidP="00D90E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CD3D52" w:rsidRPr="00950E3C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7D7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 ознайомив присутніх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з проєктом рішення сесії «</w:t>
      </w:r>
      <w:r w:rsidR="008A47D7" w:rsidRPr="008A47D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селищної програми захисту населення і територій від надзвичайних ситуацій техногенного та природного характеру Новотроїцької селищної територіа</w:t>
      </w:r>
      <w:r w:rsidR="008A47D7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льної громади на 2021-2024 роки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CD3D52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5B0AD6">
        <w:rPr>
          <w:rFonts w:ascii="Times New Roman" w:hAnsi="Times New Roman" w:cs="Times New Roman"/>
          <w:sz w:val="28"/>
          <w:szCs w:val="28"/>
        </w:rPr>
        <w:t>,</w:t>
      </w:r>
    </w:p>
    <w:p w:rsidR="00D660E6" w:rsidRPr="00950E3C" w:rsidRDefault="008A7248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Парицький А.В., Коротенко О.М.</w:t>
      </w:r>
    </w:p>
    <w:p w:rsidR="00410995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1099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11CA1" w:rsidRPr="00611CA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селищної програми захисту населення і територій від надзвичайних ситуацій техногенного та природного характеру Новотроїцької селищної територіа</w:t>
      </w:r>
      <w:r w:rsidR="00611CA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льної громади на 2021-2024 роки</w:t>
      </w:r>
      <w:r w:rsidR="006C2FF1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ED739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CD3D52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5C191F" w:rsidRPr="00950E3C" w:rsidRDefault="005C191F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D978F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EB71E4" w:rsidRPr="00EB71E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подання Новотроїцького міжшкільного навчально-виробничого комбінату про намір передачі майна в оренду та включення об’єкта до Переліку першого типу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5C191F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5B0AD6">
        <w:rPr>
          <w:rFonts w:ascii="Times New Roman" w:hAnsi="Times New Roman" w:cs="Times New Roman"/>
          <w:sz w:val="28"/>
          <w:szCs w:val="28"/>
        </w:rPr>
        <w:t>,</w:t>
      </w:r>
    </w:p>
    <w:p w:rsidR="000F6177" w:rsidRDefault="008A7248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Парицький А.В., Коротенко О.М.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B71E4" w:rsidRPr="00EB71E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подання Новотроїцького міжшкільного навчально-виробничого комбінату про намір передачі майна в оренду та включення об’єкта до Переліку першого типу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E74D66" w:rsidRPr="00950E3C" w:rsidRDefault="00E74D66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1E4" w:rsidRPr="00950E3C" w:rsidRDefault="00EB71E4" w:rsidP="00EB71E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 ознайомила присутніх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проєктом рішення сесії «</w:t>
      </w:r>
      <w:r w:rsidRPr="00EB71E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Центру з обслуговування закладів та установ освіти Новотроїцької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селищної ради у новій редакції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EB71E4" w:rsidP="00EB71E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5B0AD6">
        <w:rPr>
          <w:rFonts w:ascii="Times New Roman" w:hAnsi="Times New Roman" w:cs="Times New Roman"/>
          <w:sz w:val="28"/>
          <w:szCs w:val="28"/>
        </w:rPr>
        <w:t>,</w:t>
      </w:r>
      <w:r w:rsidR="008A7248" w:rsidRPr="008A7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1E4" w:rsidRDefault="008A7248" w:rsidP="00EB71E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Парицький А.В., Коротенко О.М.</w:t>
      </w:r>
    </w:p>
    <w:p w:rsidR="00EB71E4" w:rsidRPr="00950E3C" w:rsidRDefault="00EB71E4" w:rsidP="00EB71E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EB71E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Центру з обслуговування закладів та установ освіти Новотроїцької селищн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ої ради у новій редакції</w:t>
      </w:r>
      <w:r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EB71E4" w:rsidRPr="00950E3C" w:rsidRDefault="00EB71E4" w:rsidP="00EB71E4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B71E4" w:rsidRPr="00950E3C" w:rsidRDefault="00EB71E4" w:rsidP="00EB71E4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6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Статуту </w:t>
      </w:r>
      <w:proofErr w:type="spellStart"/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 в новій редакції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0A4AB7" w:rsidP="000A4AB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5B0AD6">
        <w:rPr>
          <w:rFonts w:ascii="Times New Roman" w:hAnsi="Times New Roman" w:cs="Times New Roman"/>
          <w:sz w:val="28"/>
          <w:szCs w:val="28"/>
        </w:rPr>
        <w:t>,</w:t>
      </w:r>
      <w:r w:rsidR="008A7248" w:rsidRPr="008A7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AB7" w:rsidRDefault="008A7248" w:rsidP="000A4AB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Парицький А.В., Коротенко О.М.</w:t>
      </w: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Статуту </w:t>
      </w:r>
      <w:proofErr w:type="spellStart"/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 в новій редакції</w:t>
      </w:r>
      <w:r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 ознайомив присутніх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проєктом рішення сесії «</w:t>
      </w:r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Положення про порядок передачі в оренду комунального майна 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селищної територіальної громади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7248" w:rsidRDefault="000A4AB7" w:rsidP="000A4AB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248" w:rsidRPr="008A7248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  <w:r w:rsidR="008A7248">
        <w:rPr>
          <w:rFonts w:ascii="Times New Roman" w:hAnsi="Times New Roman" w:cs="Times New Roman"/>
          <w:sz w:val="28"/>
          <w:szCs w:val="28"/>
        </w:rPr>
        <w:t>,</w:t>
      </w:r>
    </w:p>
    <w:p w:rsidR="000A4AB7" w:rsidRDefault="008A7248" w:rsidP="000A4AB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 xml:space="preserve"> Парицький А.В., Коротенко О.М.</w:t>
      </w: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0A4A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Положення про порядок передачі в оренду комунального майна 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селищної територіальної громади</w:t>
      </w:r>
      <w:r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0A4AB7" w:rsidRPr="00950E3C" w:rsidRDefault="000A4AB7" w:rsidP="000A4AB7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2437E9" w:rsidRPr="00950E3C" w:rsidRDefault="002437E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CD3" w:rsidRPr="00950E3C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365" w:rsidRPr="00950E3C" w:rsidRDefault="008A7248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Голова постійної комісії 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3243F">
        <w:rPr>
          <w:rFonts w:ascii="Times New Roman" w:hAnsi="Times New Roman" w:cs="Times New Roman"/>
          <w:color w:val="000000" w:themeColor="text1"/>
          <w:sz w:val="28"/>
          <w:szCs w:val="28"/>
        </w:rPr>
        <w:t>Анатолій Парицький</w:t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4F5A"/>
    <w:rsid w:val="00035595"/>
    <w:rsid w:val="00046B25"/>
    <w:rsid w:val="00057E5E"/>
    <w:rsid w:val="00063E91"/>
    <w:rsid w:val="00071AC7"/>
    <w:rsid w:val="00080B63"/>
    <w:rsid w:val="000A4AB7"/>
    <w:rsid w:val="000A5511"/>
    <w:rsid w:val="000B14B9"/>
    <w:rsid w:val="000B6221"/>
    <w:rsid w:val="000C429F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516B"/>
    <w:rsid w:val="002061C5"/>
    <w:rsid w:val="00214D7F"/>
    <w:rsid w:val="00226B69"/>
    <w:rsid w:val="00230CD3"/>
    <w:rsid w:val="00243546"/>
    <w:rsid w:val="002437E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372EB"/>
    <w:rsid w:val="00345604"/>
    <w:rsid w:val="003461B3"/>
    <w:rsid w:val="003628EF"/>
    <w:rsid w:val="00381C97"/>
    <w:rsid w:val="00387E96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F6AF1"/>
    <w:rsid w:val="00801AA4"/>
    <w:rsid w:val="008039B9"/>
    <w:rsid w:val="008048E5"/>
    <w:rsid w:val="00805F5D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47D7"/>
    <w:rsid w:val="008A7248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B71E4"/>
    <w:rsid w:val="00EC2E80"/>
    <w:rsid w:val="00ED7399"/>
    <w:rsid w:val="00EE4E2C"/>
    <w:rsid w:val="00EE763C"/>
    <w:rsid w:val="00EF0059"/>
    <w:rsid w:val="00F0026E"/>
    <w:rsid w:val="00F01365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3308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A4C1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2F30-6F8F-4C7F-9056-1011D550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Lubov Bordunos</cp:lastModifiedBy>
  <cp:revision>10</cp:revision>
  <cp:lastPrinted>2021-07-12T08:42:00Z</cp:lastPrinted>
  <dcterms:created xsi:type="dcterms:W3CDTF">2021-07-08T14:28:00Z</dcterms:created>
  <dcterms:modified xsi:type="dcterms:W3CDTF">2021-07-12T08:56:00Z</dcterms:modified>
</cp:coreProperties>
</file>