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4E5" w:rsidRDefault="0019309C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Протокол № 1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засідання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питань  бюджету,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фінансів,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планування  та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економічного  розвитку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14.12.2020 р.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Присутні: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Ганжа В.Ф.  </w:t>
      </w:r>
      <w:proofErr w:type="gramStart"/>
      <w:r>
        <w:rPr>
          <w:rFonts w:ascii="Times New Roman" w:eastAsia="Times New Roman" w:hAnsi="Times New Roman" w:cs="Times New Roman"/>
          <w:sz w:val="24"/>
        </w:rPr>
        <w:t>–  голова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комісії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Члени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комісії:</w:t>
      </w:r>
      <w:r>
        <w:rPr>
          <w:rFonts w:ascii="Times New Roman" w:eastAsia="Times New Roman" w:hAnsi="Times New Roman" w:cs="Times New Roman"/>
          <w:sz w:val="24"/>
        </w:rPr>
        <w:t xml:space="preserve">  Чумак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Н.В., Бондар І.Г., Філенко Г.Г., Кудря М.А.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Запрошені: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Порядок денний: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1.Про обрання заступника </w:t>
      </w:r>
      <w:proofErr w:type="gramStart"/>
      <w:r>
        <w:rPr>
          <w:rFonts w:ascii="Times New Roman" w:eastAsia="Times New Roman" w:hAnsi="Times New Roman" w:cs="Times New Roman"/>
          <w:sz w:val="24"/>
        </w:rPr>
        <w:t>голови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постійної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комісії  з  питань  бюджету, фінансів, планування  та  економічного  розвитку.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: Ганжа В.Ф., голова постійної </w:t>
      </w:r>
      <w:proofErr w:type="gramStart"/>
      <w:r>
        <w:rPr>
          <w:rFonts w:ascii="Times New Roman" w:eastAsia="Times New Roman" w:hAnsi="Times New Roman" w:cs="Times New Roman"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питань  бюджету, фінансів, планування  та  економічного  розвитку.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2.Про обрання секретаря постійної </w:t>
      </w:r>
      <w:proofErr w:type="gramStart"/>
      <w:r>
        <w:rPr>
          <w:rFonts w:ascii="Times New Roman" w:eastAsia="Times New Roman" w:hAnsi="Times New Roman" w:cs="Times New Roman"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питань  бюджету, фінансів, планування  та  економічного  розвитку.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: Ганжа В.Ф., голова постійної </w:t>
      </w:r>
      <w:proofErr w:type="gramStart"/>
      <w:r>
        <w:rPr>
          <w:rFonts w:ascii="Times New Roman" w:eastAsia="Times New Roman" w:hAnsi="Times New Roman" w:cs="Times New Roman"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питань  бюджету, фінансів, планування  та  економічного  розвитку.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3.Про зміни до селищної програми «Розвитку культури селища на 2020 рік», затвердженої рішенням сесії селищної ради від 12.12.2019р. № 1192      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Про затвердження плану підготовки проєктів регуляторних актів на 2021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Про зміни до рішення селищної ради від 12.05.2020 р. № 1332 «Про організацію закупівельної діяльності Новотроїцької селищної ради;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 зміни до рішення селищної ради від 12.12.2019 р. № 1201 «Про структуру та чисельність виконавчого апарату селищної ради»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7.Про створення сектору містобудування та архітектури Новотроїцької селищної ради, затвердження Положення про сектор містобудування та архітектури та вжиття заходів щодо його державної реєстрації;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8.Про створення відділу житлово-комунального господарства, комунальної власності та благоустрою Новотроїцької селищної ради, затвердження Положення про відділ житлово-комунального господарства, комунальної власності та благоустрою, вжиття заходів щодо його державної реєстрації;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9.Про створення управління гуманітарної політики Новотроїцької селищної ради, затвердження Положення про управління гуманітарної політики та вжиття заходів щодо його державної реєстрації;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10.Про внесення змін до рішення селищної ради від 26.11.2020 р. №11 «Про створення фінансового управління Новотроїцької селищної ради, затвердження Положення про фінансове управління та вжиття заходів щодо його державної реєстрації»;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Про затвердження розпоряджень голови селищної ради, виданих в міжсесійний період.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Слухали з першого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питання: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В.Ф., голова постійної комісії  з  питань  бюджету, фінансів, планування  та  економічного  розвитку, який запропонував кандидатуру Кудрі М.А. на посаду заступника голови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постійної комісії  з  питань  бюджету, фінансів, планування  та  економічного  розвитку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Філенко Г.Г.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підтримати кандидатуру Кудрі М.А. на посаду заступника </w:t>
      </w:r>
      <w:proofErr w:type="gramStart"/>
      <w:r>
        <w:rPr>
          <w:rFonts w:ascii="Times New Roman" w:eastAsia="Times New Roman" w:hAnsi="Times New Roman" w:cs="Times New Roman"/>
          <w:sz w:val="24"/>
        </w:rPr>
        <w:t>голови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постійної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комісії  з  питань  бюджету, фінансів, планування  та  економічного  розвитку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другого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питання:</w:t>
      </w:r>
      <w:r>
        <w:rPr>
          <w:rFonts w:ascii="Times New Roman" w:eastAsia="Times New Roman" w:hAnsi="Times New Roman" w:cs="Times New Roman"/>
          <w:sz w:val="24"/>
        </w:rPr>
        <w:t xml:space="preserve">  Ганжу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В.Ф., голову постійної комісії  з  питань  бюджету, фінансів, планування  та  економічного  розвитку, який запропонував кандидатуру Чумак Н.В. на посаду секретаря комісії  з  питань  бюджету, фінансів, планування  та  економічного  розвитку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Філенко Г.Г.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підтримати кандидатуру Чумак Н.В. на посаду секретаря постійної </w:t>
      </w:r>
      <w:proofErr w:type="gramStart"/>
      <w:r>
        <w:rPr>
          <w:rFonts w:ascii="Times New Roman" w:eastAsia="Times New Roman" w:hAnsi="Times New Roman" w:cs="Times New Roman"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питань  бюджету, фінансів, планування  та  економічного  розвитку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третього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питання: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Левошич Т.С., яка. інформувала присутніх про зміни до селищної програми «Розвитку культури селища на 2020 рік», затвердженої рішенням сесії селищної ради від 12.12.2019р. № 1192      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В.Ф., Левошич </w:t>
      </w:r>
      <w:proofErr w:type="gramStart"/>
      <w:r>
        <w:rPr>
          <w:rFonts w:ascii="Times New Roman" w:eastAsia="Times New Roman" w:hAnsi="Times New Roman" w:cs="Times New Roman"/>
          <w:sz w:val="24"/>
        </w:rPr>
        <w:t>Т.С..</w:t>
      </w:r>
      <w:proofErr w:type="gramEnd"/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четвертого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затвердження плану підготовки проєктів регуляторних актів на 2021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п’ятого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 С.. інформувала присутніх про про зміни до рішення селищної ради від 12.05.2020 р. № 1332 «Про організацію закупівельної діяльності Новотроїцької селищної ради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шостого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 Про зміни до рішення селищної ради від 12.12.2019 р. № 1201 «Про структуру та чисельність виконавчого апарату селищної ради надання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В.Ф., Філенко Г.Г.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сьомого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 інформувала присутніх про створення сектору містобудування та архітектури Новотроїцької селищної ради, затвердження Положення про сектор містобудування та архітектури та вжиття заходів щодо його державної реєстрації;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восьмого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створення відділу житлово-комунального господарства, комунальної власності та благоустрою Новотроїцької селищної ради, затвердження Положення про відділ житлово-комунального господарства, комунальної власності та благоустрою, вжиття заходів щодо його державної реєстрації;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В.Ф., Кудря М.А.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дев’ятого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 інформувала присутніх про створення управління гуманітарної політики Новотроїцької селищної ради, затвердження Положення про управління гуманітарної політики та вжиття заходів щодо його державної реєстрації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5,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десятого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внесення змін до рішення селищної ради від 26.11.2020 р. №11 «Про створення фінансового управління Новотроїцької селищної ради, затвердження Положення про фінансове управління та вжиття заходів щодо його державної реєстрації.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одинадцятого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затвердження розпоряджень голови селищної ради, виданих в міжсесійний період.</w:t>
      </w:r>
    </w:p>
    <w:p w:rsidR="00AA44E5" w:rsidRDefault="00AA44E5">
      <w:pPr>
        <w:tabs>
          <w:tab w:val="left" w:pos="284"/>
        </w:tabs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Голова постійної комісії                                                                     Володимир ГАНЖА     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Протокол № </w:t>
      </w:r>
      <w:r w:rsidR="004E5C13">
        <w:rPr>
          <w:rFonts w:ascii="Times New Roman" w:eastAsia="Times New Roman" w:hAnsi="Times New Roman" w:cs="Times New Roman"/>
          <w:b/>
          <w:sz w:val="24"/>
        </w:rPr>
        <w:t>3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засідання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комісії  з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питань  бюджету,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фінансів,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планування  та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економічного  розвитку</w:t>
      </w:r>
    </w:p>
    <w:p w:rsidR="00AA44E5" w:rsidRDefault="0019309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11.01.2021 р.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Присутні: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Ганжа В.Ф.  </w:t>
      </w:r>
      <w:proofErr w:type="gramStart"/>
      <w:r>
        <w:rPr>
          <w:rFonts w:ascii="Times New Roman" w:eastAsia="Times New Roman" w:hAnsi="Times New Roman" w:cs="Times New Roman"/>
          <w:sz w:val="24"/>
        </w:rPr>
        <w:t>–  голова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комісії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Члени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комісії:</w:t>
      </w:r>
      <w:r>
        <w:rPr>
          <w:rFonts w:ascii="Times New Roman" w:eastAsia="Times New Roman" w:hAnsi="Times New Roman" w:cs="Times New Roman"/>
          <w:sz w:val="24"/>
        </w:rPr>
        <w:t xml:space="preserve">  Чумак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Н.В., Бондар І.Г., Філенко Г.Г., Кудря М.А.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Запрошені: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Порядок денний: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1.Про звіт про виконання селищного бюджету Новотроїцької селищної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Про звіт про виконання сільського бюджету Зеленівської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Про звіт про виконання сільського бюджету Василівської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 звіт про виконання сільського бюджету Сиваської селищної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5.Про звіт про виконання сільського бюджету Воскресенської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6.Про звіт про виконання сільського бюджету Чумацькошляхівської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7.Про звіт про виконання сільського бюджету Громівської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8.Про звіт про виконання сільського бюджету Дивненської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Про звіт про виконання сільського бюджету Новомиколаївської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Про звіт про виконання сільського бюджету Новопокровської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Про звіт про виконання сільського бюджету Подовської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 Про звіт про виконання сільського бюджету Горностаївської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Про звіт про виконання сільського бюджету Новомихайлівської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Про звіт про виконання сільського бюджету Одрадівської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 Про звіт про виконання сільського бюджету Олександрівської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16. Про звіт про виконання сільського бюджету Сергіївської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17. Про звіт про виконання сільського бюджету Сивашівської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18. Про звіт про виконання сільського бюджету Федоровської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19. Про звіт про виконання сільського бюджету Чкалівської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20. Про укладання договорів про передачу коштів субвенції у 2021 році.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DB316F" w:rsidRPr="00DB316F" w:rsidRDefault="00DB316F" w:rsidP="00DB316F">
      <w:pPr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21. Про </w:t>
      </w:r>
      <w:r>
        <w:rPr>
          <w:rFonts w:ascii="Times New Roman" w:eastAsia="Times New Roman" w:hAnsi="Times New Roman" w:cs="Times New Roman"/>
          <w:sz w:val="24"/>
          <w:lang w:val="uk-UA"/>
        </w:rPr>
        <w:t>зміни до рішення селищної ради від 23.12.2020 р № 74 «Про затвердження структури та загальної чисельності працівників апарату Новотроїцької селищної ради та її виконавчих органів на 2021 рік»</w:t>
      </w:r>
    </w:p>
    <w:p w:rsidR="00DB316F" w:rsidRDefault="00DB316F" w:rsidP="00DB316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AA44E5" w:rsidRDefault="00DB316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С</w:t>
      </w:r>
      <w:r w:rsidR="0019309C"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лухали з першого </w:t>
      </w:r>
      <w:proofErr w:type="gramStart"/>
      <w:r w:rsidR="0019309C">
        <w:rPr>
          <w:rFonts w:ascii="Times New Roman" w:eastAsia="Times New Roman" w:hAnsi="Times New Roman" w:cs="Times New Roman"/>
          <w:b/>
          <w:i/>
          <w:sz w:val="24"/>
          <w:u w:val="single"/>
        </w:rPr>
        <w:t>питання:</w:t>
      </w:r>
      <w:r w:rsidR="0019309C"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 w:rsidR="0019309C">
        <w:rPr>
          <w:rFonts w:ascii="Times New Roman" w:eastAsia="Times New Roman" w:hAnsi="Times New Roman" w:cs="Times New Roman"/>
          <w:sz w:val="24"/>
        </w:rPr>
        <w:t>Левошич Т.С., яка. інформувала присутніх про звіт про виконання селищного бюджету Новотроїцької селищної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В.Ф., Левошич </w:t>
      </w:r>
      <w:proofErr w:type="gramStart"/>
      <w:r>
        <w:rPr>
          <w:rFonts w:ascii="Times New Roman" w:eastAsia="Times New Roman" w:hAnsi="Times New Roman" w:cs="Times New Roman"/>
          <w:sz w:val="24"/>
        </w:rPr>
        <w:t>Т.С..</w:t>
      </w:r>
      <w:proofErr w:type="gramEnd"/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другого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звіт про виконання сільського бюджету Зеленівської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третього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 С.. інформувала присутніх про  звіт про виконання сільського бюджету Василівської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четвертого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 звіт про виконання сільського бюджету Сиваської селищної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п’ятого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 звіт про виконання сільського бюджету Воскресенської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шостого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 звіт про виконання сільського бюджету Чумацькошляхівської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сьомого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 інформувала присутніх про звіт про виконання сільського бюджету Громівської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восьмого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звіт про виконання сільського бюджету Дивненської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дев’ятого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 інформувала присутніх про звіт про виконання сільського бюджету Новомиколаївської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5,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десятого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Левошич Т.С.. інформувала присутніх про звіт про виконання сільського бюджету Новопокровської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</w:t>
      </w:r>
      <w:proofErr w:type="gramStart"/>
      <w:r>
        <w:rPr>
          <w:rFonts w:ascii="Times New Roman" w:eastAsia="Times New Roman" w:hAnsi="Times New Roman" w:cs="Times New Roman"/>
          <w:sz w:val="24"/>
        </w:rPr>
        <w:t>5  ,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одинадцятого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Подовської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дванадцятого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Горностаївської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тринадцятого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Новомихайлівської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чотирнадцятого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Одрадівської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п’ятнадцятого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Олександрівської сільської ради за 2020 рік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шістнадцятого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Сергіївської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сімнадцятого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Сивашівської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вісімнадцятого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Федоровської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дев’ятнадцятого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звіт про виконання сільського бюджету Чкалівської сільської ради за 2020 рік;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 xml:space="preserve">Слухали з двадцятого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Левошич Т.С.. інформувала присутніх про укладання договорів про передачу коштів субвенції у 2021 році.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1E5F79" w:rsidRPr="00DB316F" w:rsidRDefault="001E5F79" w:rsidP="001E5F79">
      <w:pPr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Слухали з двадця</w:t>
      </w:r>
      <w:r>
        <w:rPr>
          <w:rFonts w:ascii="Times New Roman" w:eastAsia="Times New Roman" w:hAnsi="Times New Roman" w:cs="Times New Roman"/>
          <w:b/>
          <w:i/>
          <w:sz w:val="24"/>
          <w:u w:val="single"/>
          <w:lang w:val="uk-UA"/>
        </w:rPr>
        <w:t>ь першого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питання: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Левошич Т.С.. інформувала присутніх про </w:t>
      </w:r>
      <w:r>
        <w:rPr>
          <w:rFonts w:ascii="Times New Roman" w:eastAsia="Times New Roman" w:hAnsi="Times New Roman" w:cs="Times New Roman"/>
          <w:sz w:val="24"/>
          <w:lang w:val="uk-UA"/>
        </w:rPr>
        <w:t>зміни до рішення селищної ради від 23.12.2020 р № 74 «Про затвердження структури та загальної чисельності працівників апарату Новотроїцької селищної ради та її виконавчих органів на 2021 рік»</w:t>
      </w:r>
    </w:p>
    <w:p w:rsidR="001E5F79" w:rsidRDefault="001E5F79" w:rsidP="001E5F79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В.Ф.</w:t>
      </w:r>
    </w:p>
    <w:p w:rsidR="001E5F79" w:rsidRDefault="001E5F79" w:rsidP="001E5F79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1E5F79" w:rsidRDefault="001E5F79" w:rsidP="001E5F79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</w:t>
      </w:r>
      <w:proofErr w:type="gramStart"/>
      <w:r>
        <w:rPr>
          <w:rFonts w:ascii="Times New Roman" w:eastAsia="Times New Roman" w:hAnsi="Times New Roman" w:cs="Times New Roman"/>
          <w:sz w:val="24"/>
        </w:rPr>
        <w:t>5 ,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«проти» -0, «утримався» -0.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Голова постійної комісії                                                                     Володимир ГАНЖА      </w:t>
      </w:r>
    </w:p>
    <w:p w:rsidR="00AA44E5" w:rsidRDefault="0019309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A44E5" w:rsidRDefault="00AA44E5">
      <w:pPr>
        <w:jc w:val="both"/>
        <w:rPr>
          <w:rFonts w:ascii="Times New Roman" w:eastAsia="Times New Roman" w:hAnsi="Times New Roman" w:cs="Times New Roman"/>
          <w:sz w:val="24"/>
        </w:rPr>
      </w:pPr>
    </w:p>
    <w:sectPr w:rsidR="00AA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44E5"/>
    <w:rsid w:val="0019309C"/>
    <w:rsid w:val="001E5F79"/>
    <w:rsid w:val="00466A58"/>
    <w:rsid w:val="004E5C13"/>
    <w:rsid w:val="006932E5"/>
    <w:rsid w:val="00AA44E5"/>
    <w:rsid w:val="00D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91610-41EE-4BD2-A996-927B1C06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</cp:lastModifiedBy>
  <cp:revision>4</cp:revision>
  <cp:lastPrinted>2021-01-11T06:49:00Z</cp:lastPrinted>
  <dcterms:created xsi:type="dcterms:W3CDTF">2021-01-11T06:27:00Z</dcterms:created>
  <dcterms:modified xsi:type="dcterms:W3CDTF">2021-01-14T14:39:00Z</dcterms:modified>
</cp:coreProperties>
</file>