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7F4373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022108" w:rsidRDefault="00316FEF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23</w:t>
      </w:r>
      <w:r w:rsidR="00C25276" w:rsidRPr="00022108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E66B1B" w:rsidRPr="0002210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C25276" w:rsidRPr="0002210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>2021 р</w:t>
      </w:r>
      <w:r w:rsidR="00C968D0" w:rsidRPr="0002210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022108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022108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sz w:val="24"/>
          <w:szCs w:val="24"/>
          <w:lang w:val="uk-UA"/>
        </w:rPr>
        <w:t>початок о 09.00 год.</w:t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 w:rsidRPr="00022108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02210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7B1D" w:rsidRPr="00022108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F6B54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Кудря М.А., 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Чумак Н.В., </w:t>
      </w:r>
      <w:r w:rsidR="003F6B54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</w:p>
    <w:p w:rsidR="005E53B8" w:rsidRPr="00022108" w:rsidRDefault="00E703CB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proofErr w:type="spellStart"/>
      <w:r w:rsidR="003F6B54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3F6B54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Бондар І.Г.</w:t>
      </w:r>
    </w:p>
    <w:p w:rsidR="00AF7BCA" w:rsidRPr="00022108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B3519" w:rsidRPr="00022108" w:rsidRDefault="00DB3519" w:rsidP="00DB3519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 Н.І. – заступник селищного голови з питань економічного розвитку</w:t>
      </w:r>
    </w:p>
    <w:p w:rsidR="00C968D0" w:rsidRPr="00022108" w:rsidRDefault="005342EF" w:rsidP="00316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начальник фінансового управління </w:t>
      </w:r>
      <w:r w:rsidR="005D300B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772EC3" w:rsidRDefault="00316FEF" w:rsidP="00316FEF">
      <w:pPr>
        <w:tabs>
          <w:tab w:val="left" w:pos="210"/>
          <w:tab w:val="left" w:pos="42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16FEF">
        <w:rPr>
          <w:rFonts w:ascii="Times New Roman" w:hAnsi="Times New Roman" w:cs="Times New Roman"/>
          <w:sz w:val="28"/>
          <w:szCs w:val="28"/>
          <w:lang w:val="uk-UA"/>
        </w:rPr>
        <w:t>Гамаюнов А.В.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16FE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3F6B5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16FEF">
        <w:rPr>
          <w:rFonts w:ascii="Times New Roman" w:hAnsi="Times New Roman" w:cs="Times New Roman"/>
          <w:sz w:val="28"/>
          <w:szCs w:val="28"/>
          <w:lang w:val="uk-UA"/>
        </w:rPr>
        <w:t>ачальник відділу земельних відносин та екології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F6B54" w:rsidRPr="00316FEF" w:rsidRDefault="003F6B54" w:rsidP="002C4C20">
      <w:pPr>
        <w:tabs>
          <w:tab w:val="left" w:pos="3420"/>
        </w:tabs>
        <w:spacing w:after="0" w:line="240" w:lineRule="auto"/>
        <w:ind w:left="2268" w:hanging="22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Панфілова С.С.</w:t>
      </w:r>
      <w:r w:rsidRPr="003F6B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16FE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C4C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4C20" w:rsidRPr="002C4C2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2C4C20">
        <w:rPr>
          <w:rFonts w:ascii="Times New Roman" w:eastAsia="Times New Roman" w:hAnsi="Times New Roman" w:cs="Times New Roman"/>
          <w:sz w:val="28"/>
          <w:szCs w:val="28"/>
          <w:lang w:val="uk-UA"/>
        </w:rPr>
        <w:t>аступник начальника Управління, начальник відділу освіти</w:t>
      </w:r>
      <w:bookmarkStart w:id="0" w:name="_GoBack"/>
      <w:bookmarkEnd w:id="0"/>
    </w:p>
    <w:p w:rsidR="00316FEF" w:rsidRDefault="00316FEF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Pr="00022108" w:rsidRDefault="00520D76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772EC3" w:rsidRPr="00022108" w:rsidRDefault="00772EC3" w:rsidP="00E75DB3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316FEF" w:rsidRDefault="00316FEF" w:rsidP="00316FEF">
      <w:pPr>
        <w:pStyle w:val="ae"/>
        <w:numPr>
          <w:ilvl w:val="0"/>
          <w:numId w:val="18"/>
        </w:numPr>
        <w:tabs>
          <w:tab w:val="left" w:pos="426"/>
        </w:tabs>
        <w:spacing w:line="254" w:lineRule="auto"/>
        <w:ind w:left="0" w:firstLine="426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селищну програму з розробки </w:t>
      </w:r>
      <w:r>
        <w:rPr>
          <w:rFonts w:ascii="Times New Roman" w:hAnsi="Times New Roman" w:cs="Times New Roman"/>
          <w:color w:val="000000"/>
          <w:sz w:val="28"/>
          <w:szCs w:val="26"/>
          <w:lang w:val="uk-UA"/>
        </w:rPr>
        <w:t>Стратегії розвитку Новотроїцької селищної територіальної громади на 2021 рік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316FEF" w:rsidRDefault="00316FEF" w:rsidP="00316FEF">
      <w:pPr>
        <w:pStyle w:val="ae"/>
        <w:tabs>
          <w:tab w:val="left" w:pos="426"/>
        </w:tabs>
        <w:ind w:left="786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заступник селищного голови з питань економічного розвитку Солтановська Н.І.</w:t>
      </w:r>
    </w:p>
    <w:p w:rsidR="00316FEF" w:rsidRDefault="00316FEF" w:rsidP="00316FEF">
      <w:pPr>
        <w:pStyle w:val="ae"/>
        <w:numPr>
          <w:ilvl w:val="0"/>
          <w:numId w:val="18"/>
        </w:numPr>
        <w:tabs>
          <w:tab w:val="left" w:pos="426"/>
        </w:tabs>
        <w:spacing w:line="254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зміни до селищної програми соціально-економічного та культурного розвитку Новотроїцької територіальної громади на 2021 рік.</w:t>
      </w:r>
    </w:p>
    <w:p w:rsidR="00316FEF" w:rsidRDefault="00316FEF" w:rsidP="00316FEF">
      <w:pPr>
        <w:pStyle w:val="ae"/>
        <w:tabs>
          <w:tab w:val="left" w:pos="426"/>
        </w:tabs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</w:t>
      </w:r>
      <w:r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заступник селищного голови з питань економічного розвитку Солтановська Н.І.</w:t>
      </w:r>
    </w:p>
    <w:p w:rsidR="00316FEF" w:rsidRDefault="00316FEF" w:rsidP="00316FEF">
      <w:pPr>
        <w:pStyle w:val="ae"/>
        <w:numPr>
          <w:ilvl w:val="0"/>
          <w:numId w:val="18"/>
        </w:numPr>
        <w:tabs>
          <w:tab w:val="left" w:pos="426"/>
        </w:tabs>
        <w:spacing w:line="254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рік».</w:t>
      </w:r>
    </w:p>
    <w:p w:rsidR="00316FEF" w:rsidRDefault="00316FEF" w:rsidP="00316FEF">
      <w:pPr>
        <w:pStyle w:val="ae"/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управління Муравйова В.І.</w:t>
      </w:r>
    </w:p>
    <w:p w:rsidR="00316FEF" w:rsidRDefault="00316FEF" w:rsidP="00316FEF">
      <w:pPr>
        <w:pStyle w:val="ae"/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проект регуляторного акту «Про затвердження порядку встановлення розмірів орендної плати на земельні ділянки на території Новотроїцької селищної територіальної громади».</w:t>
      </w:r>
    </w:p>
    <w:p w:rsidR="00316FEF" w:rsidRDefault="00316FEF" w:rsidP="00316FEF">
      <w:pPr>
        <w:pStyle w:val="ae"/>
        <w:tabs>
          <w:tab w:val="left" w:pos="426"/>
        </w:tabs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Доповідач: начальник відділу земельних відносин та екології Гамаюнов А.В.</w:t>
      </w:r>
    </w:p>
    <w:p w:rsidR="00316FEF" w:rsidRDefault="003F6B54" w:rsidP="003F6B54">
      <w:pPr>
        <w:pStyle w:val="ae"/>
        <w:numPr>
          <w:ilvl w:val="0"/>
          <w:numId w:val="18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6B54">
        <w:rPr>
          <w:rFonts w:ascii="Times New Roman" w:hAnsi="Times New Roman" w:cs="Times New Roman"/>
          <w:sz w:val="28"/>
          <w:szCs w:val="28"/>
          <w:lang w:val="uk-UA"/>
        </w:rPr>
        <w:t xml:space="preserve">Про пропозицію депутата Кудрі М.А. щодо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підготовки </w:t>
      </w:r>
      <w:r w:rsidRPr="003F6B54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депутатів селищної ради </w:t>
      </w:r>
      <w:r w:rsidRPr="003F6B54">
        <w:rPr>
          <w:rFonts w:ascii="Times New Roman" w:hAnsi="Times New Roman" w:cs="Times New Roman"/>
          <w:sz w:val="28"/>
          <w:szCs w:val="28"/>
          <w:lang w:val="uk-UA"/>
        </w:rPr>
        <w:t>до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стосовно </w:t>
      </w:r>
      <w:r w:rsidRPr="003F6B54">
        <w:rPr>
          <w:rFonts w:ascii="Times New Roman" w:hAnsi="Times New Roman" w:cs="Times New Roman"/>
          <w:sz w:val="28"/>
          <w:szCs w:val="28"/>
          <w:lang w:val="uk-UA"/>
        </w:rPr>
        <w:t>узгод</w:t>
      </w:r>
      <w:r>
        <w:rPr>
          <w:rFonts w:ascii="Times New Roman" w:hAnsi="Times New Roman" w:cs="Times New Roman"/>
          <w:sz w:val="28"/>
          <w:szCs w:val="28"/>
          <w:lang w:val="uk-UA"/>
        </w:rPr>
        <w:t>ження</w:t>
      </w:r>
      <w:r w:rsidRPr="003F6B54">
        <w:rPr>
          <w:rFonts w:ascii="Times New Roman" w:hAnsi="Times New Roman" w:cs="Times New Roman"/>
          <w:sz w:val="28"/>
          <w:szCs w:val="28"/>
          <w:lang w:val="uk-UA"/>
        </w:rPr>
        <w:t xml:space="preserve"> з територіальними громадами області мереж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F6B54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закладів, які надають повну середню освіту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F6B54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вимог статті 53 Конституції України щодо обов'язковості та доступності повної середньої освіти;.</w:t>
      </w:r>
    </w:p>
    <w:p w:rsidR="008B19BD" w:rsidRPr="003F6B54" w:rsidRDefault="008B19BD" w:rsidP="008B19BD">
      <w:pPr>
        <w:pStyle w:val="ae"/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Доповідач: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депутат селищної ради Кудря М.А.</w:t>
      </w:r>
    </w:p>
    <w:p w:rsidR="00F93451" w:rsidRPr="00022108" w:rsidRDefault="00F93451" w:rsidP="00E75DB3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E66B1B" w:rsidRPr="00022108" w:rsidRDefault="00351054" w:rsidP="00E75DB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1.СЛУХАЛИ: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08A" w:rsidRPr="00022108">
        <w:rPr>
          <w:rFonts w:ascii="Times New Roman" w:hAnsi="Times New Roman" w:cs="Times New Roman"/>
          <w:sz w:val="28"/>
          <w:szCs w:val="28"/>
          <w:lang w:val="uk-UA"/>
        </w:rPr>
        <w:t>Солтановська Н</w:t>
      </w:r>
      <w:r w:rsidR="00E66B1B" w:rsidRPr="0002210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108A" w:rsidRPr="00022108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2635E3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316FEF" w:rsidRPr="00316FE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селищну програму з розробки Стратегії розвитку Новотроїцької селищної тер</w:t>
      </w:r>
      <w:r w:rsidR="00316FE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иторіальної громади на 2021 рік</w:t>
      </w:r>
      <w:r w:rsidR="00E66B1B" w:rsidRPr="0002210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E66B1B" w:rsidRPr="000221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8B19BD" w:rsidRDefault="00351054" w:rsidP="008B1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9BD" w:rsidRPr="008B19BD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 Чумак Н.В., Філенко Г.Г.</w:t>
      </w:r>
    </w:p>
    <w:p w:rsidR="00E66B1B" w:rsidRPr="00022108" w:rsidRDefault="00351054" w:rsidP="008B1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316FEF" w:rsidRPr="00316FE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селищну програму з розробки Стратегії розвитку Новотроїцької селищної територіальної громади на 2021 рік</w:t>
      </w:r>
      <w:r w:rsidR="00E66B1B" w:rsidRPr="0002210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E66B1B" w:rsidRPr="000221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E66B1B" w:rsidRPr="00022108" w:rsidRDefault="00351054" w:rsidP="00E75D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1457BD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9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</w:t>
      </w:r>
      <w:r w:rsidR="00E66B1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6B1B" w:rsidRPr="00022108" w:rsidRDefault="00E66B1B" w:rsidP="00E75D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2759" w:rsidRPr="00022108" w:rsidRDefault="00351054" w:rsidP="00E75DB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</w:t>
      </w:r>
      <w:r w:rsidR="005D300B"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="005D300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6FEF">
        <w:rPr>
          <w:rFonts w:ascii="Times New Roman" w:hAnsi="Times New Roman" w:cs="Times New Roman"/>
          <w:sz w:val="28"/>
          <w:szCs w:val="28"/>
          <w:lang w:val="uk-UA"/>
        </w:rPr>
        <w:t>Солтановська Н.І.</w:t>
      </w:r>
      <w:r w:rsidR="00E716F3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316FEF" w:rsidRPr="00316FE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рік.</w:t>
      </w:r>
      <w:r w:rsidR="00402759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15B9C" w:rsidRPr="00022108" w:rsidRDefault="005D300B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9BD" w:rsidRPr="008B19BD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 Чумак Н.В., Філенко Г.Г.</w:t>
      </w:r>
    </w:p>
    <w:p w:rsidR="00402759" w:rsidRPr="00022108" w:rsidRDefault="005D300B" w:rsidP="00E75DB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BD1204" w:rsidRPr="000221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16FEF" w:rsidRPr="00316FE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="00402759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Pr="00022108" w:rsidRDefault="005D300B" w:rsidP="0040275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8B19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94E07" w:rsidRPr="00022108" w:rsidRDefault="00594E07" w:rsidP="00A85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85DAE" w:rsidRPr="00022108" w:rsidRDefault="00351054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="005D300B"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759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Муравйова В.І. </w:t>
      </w:r>
      <w:r w:rsidR="00A85DAE" w:rsidRPr="00022108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проектом рішення «</w:t>
      </w:r>
      <w:r w:rsidR="00316FEF" w:rsidRPr="00316FE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</w:t>
      </w:r>
      <w:r w:rsidR="00316FE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торіальної громади на 2021 рік</w:t>
      </w:r>
      <w:r w:rsidR="00A85DAE"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0641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15B9C" w:rsidRPr="00022108" w:rsidRDefault="005D300B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9BD" w:rsidRPr="008B19BD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 Чумак Н.В., Філенко Г.Г.</w:t>
      </w:r>
    </w:p>
    <w:p w:rsidR="00230DBC" w:rsidRPr="00022108" w:rsidRDefault="005D300B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41FA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подання Управління гуманітарної політики від 18.06.2021 р. № 585-01-18/21 та протокол робочої наради при голові селищної ради від 17.06.2021 р., 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сесії селищної ради затвердити запропонований проєкт рішення </w:t>
      </w:r>
      <w:r w:rsidR="00230DBC" w:rsidRPr="000221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16FEF" w:rsidRPr="00316FEF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VIII скликання від 23 грудня 2020 року № 73 «Про бюджет Новотроїцької селищної тери</w:t>
      </w:r>
      <w:r w:rsidR="00316FEF">
        <w:rPr>
          <w:rFonts w:ascii="Times New Roman" w:hAnsi="Times New Roman" w:cs="Times New Roman"/>
          <w:sz w:val="28"/>
          <w:szCs w:val="28"/>
          <w:lang w:val="uk-UA"/>
        </w:rPr>
        <w:t>торіальної громади на 2021 рік</w:t>
      </w:r>
      <w:r w:rsidR="00230DB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Pr="00022108" w:rsidRDefault="005D300B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8B19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316FEF" w:rsidRDefault="00316FEF" w:rsidP="00022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412FE" w:rsidRPr="00022108" w:rsidRDefault="00351054" w:rsidP="0002210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="00F927D4"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927D4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6FEF">
        <w:rPr>
          <w:rFonts w:ascii="Times New Roman" w:hAnsi="Times New Roman" w:cs="Times New Roman"/>
          <w:sz w:val="28"/>
          <w:szCs w:val="28"/>
          <w:lang w:val="uk-UA"/>
        </w:rPr>
        <w:t>Гамаюнов А.В.</w:t>
      </w:r>
      <w:r w:rsidR="004C41C6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316FE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C41C6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проектом рішення «</w:t>
      </w:r>
      <w:r w:rsidR="00316FEF" w:rsidRPr="00316FE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проект регуляторного акту «Про затвердження порядку встановлення розмірів орендної плати на земельні ділянки на території Новотроїцької с</w:t>
      </w:r>
      <w:r w:rsidR="00316FE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елищної територіальної громади</w:t>
      </w:r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915B9C" w:rsidRPr="00022108" w:rsidRDefault="00F927D4" w:rsidP="00022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9BD" w:rsidRPr="008B19BD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 Чумак Н.В., Філенко Г.Г.</w:t>
      </w:r>
    </w:p>
    <w:p w:rsidR="005B5172" w:rsidRDefault="00F927D4" w:rsidP="00C92A5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5172" w:rsidRPr="005B5172">
        <w:rPr>
          <w:rFonts w:ascii="Times New Roman" w:hAnsi="Times New Roman" w:cs="Times New Roman"/>
          <w:sz w:val="28"/>
          <w:szCs w:val="28"/>
          <w:lang w:val="uk-UA"/>
        </w:rPr>
        <w:t>вважати даний проект таким, що відповідає вимогам статей 4 та 8 Закону України «Про засади державної політики у сфері господарської діяльності» в повній мірі.</w:t>
      </w:r>
    </w:p>
    <w:p w:rsidR="00F927D4" w:rsidRPr="00022108" w:rsidRDefault="00F927D4" w:rsidP="00C92A5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C92A57" w:rsidRPr="0002210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316FEF" w:rsidRDefault="00316FEF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19BD" w:rsidRPr="00022108" w:rsidRDefault="008B19BD" w:rsidP="008B19B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Кудря М.А.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проектом рішення «</w:t>
      </w:r>
      <w:r w:rsidRPr="008B19B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Звернення депутатів Новотроїцької селищної ради до Херсонської обласної ради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8B19BD" w:rsidRPr="00022108" w:rsidRDefault="008B19BD" w:rsidP="008B1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19BD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 Чумак Н.В., Філенко Г.Г.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Панфілова С.С.</w:t>
      </w:r>
    </w:p>
    <w:p w:rsidR="008B19BD" w:rsidRDefault="008B19BD" w:rsidP="008B19B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виносити на розгляд пленарного засідання запропонований проект рішення сесії, оскільки </w:t>
      </w:r>
      <w:r w:rsidR="00765791">
        <w:rPr>
          <w:rFonts w:ascii="Times New Roman" w:hAnsi="Times New Roman" w:cs="Times New Roman"/>
          <w:sz w:val="28"/>
          <w:szCs w:val="28"/>
          <w:lang w:val="uk-UA"/>
        </w:rPr>
        <w:t>на сьогодні відсутній чіткий алгоритм переходу закладів загальної середньої освіти на профільну освіту (створення ліцеїв) на законодавчому рівні, нормативно-правова база не узгоджена.</w:t>
      </w:r>
    </w:p>
    <w:p w:rsidR="008B19BD" w:rsidRPr="00022108" w:rsidRDefault="008B19BD" w:rsidP="008B19B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- 0.</w:t>
      </w:r>
    </w:p>
    <w:p w:rsidR="00316FEF" w:rsidRDefault="00316FEF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022108" w:rsidRDefault="00765791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голови</w:t>
      </w:r>
    </w:p>
    <w:p w:rsidR="00CC3C26" w:rsidRPr="00022108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65791">
        <w:rPr>
          <w:rFonts w:ascii="Times New Roman" w:eastAsia="Times New Roman" w:hAnsi="Times New Roman" w:cs="Times New Roman"/>
          <w:sz w:val="28"/>
          <w:szCs w:val="28"/>
          <w:lang w:val="uk-UA"/>
        </w:rPr>
        <w:t>Микола КУДРЯ</w:t>
      </w:r>
    </w:p>
    <w:sectPr w:rsidR="00CC3C26" w:rsidRPr="00022108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44551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5"/>
  </w:num>
  <w:num w:numId="4">
    <w:abstractNumId w:val="6"/>
  </w:num>
  <w:num w:numId="5">
    <w:abstractNumId w:val="2"/>
  </w:num>
  <w:num w:numId="6">
    <w:abstractNumId w:val="1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9"/>
  </w:num>
  <w:num w:numId="11">
    <w:abstractNumId w:val="0"/>
  </w:num>
  <w:num w:numId="12">
    <w:abstractNumId w:val="5"/>
  </w:num>
  <w:num w:numId="13">
    <w:abstractNumId w:val="3"/>
  </w:num>
  <w:num w:numId="14">
    <w:abstractNumId w:val="1"/>
  </w:num>
  <w:num w:numId="15">
    <w:abstractNumId w:val="10"/>
  </w:num>
  <w:num w:numId="16">
    <w:abstractNumId w:val="14"/>
  </w:num>
  <w:num w:numId="17">
    <w:abstractNumId w:val="12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D580C"/>
    <w:rsid w:val="001266AF"/>
    <w:rsid w:val="00131B7D"/>
    <w:rsid w:val="001457BD"/>
    <w:rsid w:val="00175806"/>
    <w:rsid w:val="001939EC"/>
    <w:rsid w:val="00227B1D"/>
    <w:rsid w:val="00230DBC"/>
    <w:rsid w:val="00237A5A"/>
    <w:rsid w:val="00244B88"/>
    <w:rsid w:val="002635E3"/>
    <w:rsid w:val="00265977"/>
    <w:rsid w:val="002968D3"/>
    <w:rsid w:val="002C4C20"/>
    <w:rsid w:val="002C6DD9"/>
    <w:rsid w:val="002D2E95"/>
    <w:rsid w:val="002F265A"/>
    <w:rsid w:val="002F7246"/>
    <w:rsid w:val="00316FEF"/>
    <w:rsid w:val="0033526F"/>
    <w:rsid w:val="00351054"/>
    <w:rsid w:val="00377C31"/>
    <w:rsid w:val="003C18A9"/>
    <w:rsid w:val="003F6B54"/>
    <w:rsid w:val="00402759"/>
    <w:rsid w:val="00402B71"/>
    <w:rsid w:val="0040682B"/>
    <w:rsid w:val="00460BD7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B5172"/>
    <w:rsid w:val="005C17B1"/>
    <w:rsid w:val="005D300B"/>
    <w:rsid w:val="005E53B8"/>
    <w:rsid w:val="005F1CDA"/>
    <w:rsid w:val="0061248A"/>
    <w:rsid w:val="00672152"/>
    <w:rsid w:val="00675F5C"/>
    <w:rsid w:val="00681707"/>
    <w:rsid w:val="006A00F2"/>
    <w:rsid w:val="00731607"/>
    <w:rsid w:val="00765791"/>
    <w:rsid w:val="00772EC3"/>
    <w:rsid w:val="00776871"/>
    <w:rsid w:val="007A00BF"/>
    <w:rsid w:val="007C3997"/>
    <w:rsid w:val="007F4373"/>
    <w:rsid w:val="00802237"/>
    <w:rsid w:val="008B19BD"/>
    <w:rsid w:val="008F343F"/>
    <w:rsid w:val="00915B9C"/>
    <w:rsid w:val="00983114"/>
    <w:rsid w:val="00986CEE"/>
    <w:rsid w:val="009935BB"/>
    <w:rsid w:val="009C581E"/>
    <w:rsid w:val="009C6924"/>
    <w:rsid w:val="009D048E"/>
    <w:rsid w:val="009D050F"/>
    <w:rsid w:val="009D6189"/>
    <w:rsid w:val="009F4510"/>
    <w:rsid w:val="00A55613"/>
    <w:rsid w:val="00A85DAE"/>
    <w:rsid w:val="00AB4052"/>
    <w:rsid w:val="00AB4150"/>
    <w:rsid w:val="00AE6D5B"/>
    <w:rsid w:val="00AF7BCA"/>
    <w:rsid w:val="00B251F8"/>
    <w:rsid w:val="00B33DC3"/>
    <w:rsid w:val="00B441DB"/>
    <w:rsid w:val="00BD1204"/>
    <w:rsid w:val="00C25276"/>
    <w:rsid w:val="00C92A57"/>
    <w:rsid w:val="00C968D0"/>
    <w:rsid w:val="00CC3C26"/>
    <w:rsid w:val="00CD024A"/>
    <w:rsid w:val="00CD108A"/>
    <w:rsid w:val="00CE3D6A"/>
    <w:rsid w:val="00CF2131"/>
    <w:rsid w:val="00CF791D"/>
    <w:rsid w:val="00D04C7E"/>
    <w:rsid w:val="00DB3519"/>
    <w:rsid w:val="00DD630F"/>
    <w:rsid w:val="00DD79A3"/>
    <w:rsid w:val="00E005DD"/>
    <w:rsid w:val="00E108BB"/>
    <w:rsid w:val="00E14FAA"/>
    <w:rsid w:val="00E15806"/>
    <w:rsid w:val="00E20B0F"/>
    <w:rsid w:val="00E37F15"/>
    <w:rsid w:val="00E5579E"/>
    <w:rsid w:val="00E6330A"/>
    <w:rsid w:val="00E66B1B"/>
    <w:rsid w:val="00E703CB"/>
    <w:rsid w:val="00E716F3"/>
    <w:rsid w:val="00E75DB3"/>
    <w:rsid w:val="00EA3B7A"/>
    <w:rsid w:val="00EB5E17"/>
    <w:rsid w:val="00EE0E9B"/>
    <w:rsid w:val="00F00A98"/>
    <w:rsid w:val="00F35649"/>
    <w:rsid w:val="00F412FE"/>
    <w:rsid w:val="00F927D4"/>
    <w:rsid w:val="00F93451"/>
    <w:rsid w:val="00FD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A47F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9B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5292E-B9AE-48DA-B73C-F0692B6A5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5</cp:revision>
  <cp:lastPrinted>2021-06-23T11:05:00Z</cp:lastPrinted>
  <dcterms:created xsi:type="dcterms:W3CDTF">2021-06-20T12:39:00Z</dcterms:created>
  <dcterms:modified xsi:type="dcterms:W3CDTF">2021-06-23T11:08:00Z</dcterms:modified>
</cp:coreProperties>
</file>