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165749">
        <w:rPr>
          <w:b/>
          <w:bCs/>
          <w:color w:val="000000"/>
          <w:lang w:val="uk-UA" w:eastAsia="ar-SA"/>
        </w:rPr>
        <w:t>ІХ</w:t>
      </w:r>
      <w:r w:rsidR="00DE7232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BA7C97">
        <w:rPr>
          <w:sz w:val="28"/>
          <w:szCs w:val="28"/>
          <w:lang w:val="uk-UA"/>
        </w:rPr>
        <w:t>12.05.2021 р.</w:t>
      </w:r>
      <w:bookmarkStart w:id="0" w:name="_GoBack"/>
      <w:bookmarkEnd w:id="0"/>
      <w:r w:rsidR="00BA0FF4">
        <w:rPr>
          <w:sz w:val="28"/>
          <w:szCs w:val="28"/>
          <w:lang w:val="uk-UA"/>
        </w:rPr>
        <w:t xml:space="preserve"> № </w:t>
      </w:r>
      <w:r w:rsidR="00BA7C97">
        <w:rPr>
          <w:sz w:val="28"/>
          <w:szCs w:val="28"/>
          <w:lang w:val="uk-UA"/>
        </w:rPr>
        <w:t>502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036D79" w:rsidRPr="00403EEC" w:rsidRDefault="00036D79" w:rsidP="00165749">
      <w:pPr>
        <w:ind w:right="5810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 xml:space="preserve">Про </w:t>
      </w:r>
      <w:r w:rsidR="0056659F">
        <w:rPr>
          <w:sz w:val="28"/>
          <w:szCs w:val="28"/>
          <w:lang w:val="uk-UA"/>
        </w:rPr>
        <w:t xml:space="preserve">припинення договору оренди </w:t>
      </w:r>
      <w:r w:rsidR="00165749">
        <w:rPr>
          <w:sz w:val="28"/>
          <w:szCs w:val="28"/>
          <w:lang w:val="uk-UA"/>
        </w:rPr>
        <w:t xml:space="preserve">з </w:t>
      </w:r>
      <w:r w:rsidR="00D7532C" w:rsidRPr="00403EEC">
        <w:rPr>
          <w:sz w:val="28"/>
          <w:szCs w:val="28"/>
          <w:lang w:val="uk-UA"/>
        </w:rPr>
        <w:t xml:space="preserve">гр. </w:t>
      </w:r>
      <w:r w:rsidR="00F9208F">
        <w:rPr>
          <w:sz w:val="28"/>
          <w:szCs w:val="28"/>
          <w:lang w:val="uk-UA"/>
        </w:rPr>
        <w:t>Брик</w:t>
      </w:r>
      <w:r w:rsidR="00165749">
        <w:rPr>
          <w:sz w:val="28"/>
          <w:szCs w:val="28"/>
          <w:lang w:val="uk-UA"/>
        </w:rPr>
        <w:t>ом</w:t>
      </w:r>
      <w:r w:rsidR="00F9208F">
        <w:rPr>
          <w:sz w:val="28"/>
          <w:szCs w:val="28"/>
          <w:lang w:val="uk-UA"/>
        </w:rPr>
        <w:t xml:space="preserve"> П.О.</w:t>
      </w:r>
    </w:p>
    <w:p w:rsidR="00055403" w:rsidRPr="00403EEC" w:rsidRDefault="00055403" w:rsidP="00BD5FF4">
      <w:pPr>
        <w:ind w:right="4959"/>
        <w:jc w:val="both"/>
        <w:rPr>
          <w:sz w:val="28"/>
          <w:szCs w:val="28"/>
          <w:lang w:val="uk-UA"/>
        </w:rPr>
      </w:pPr>
    </w:p>
    <w:p w:rsidR="00036D79" w:rsidRPr="00403EEC" w:rsidRDefault="00036D79" w:rsidP="00036D79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Відп</w:t>
      </w:r>
      <w:r w:rsidR="00DB3F7C" w:rsidRPr="00403EEC">
        <w:rPr>
          <w:sz w:val="28"/>
          <w:szCs w:val="28"/>
          <w:lang w:val="uk-UA"/>
        </w:rPr>
        <w:t>овідно</w:t>
      </w:r>
      <w:r w:rsidR="00E7115D" w:rsidRPr="00403EEC">
        <w:rPr>
          <w:sz w:val="28"/>
          <w:szCs w:val="28"/>
          <w:lang w:val="uk-UA"/>
        </w:rPr>
        <w:t xml:space="preserve"> до</w:t>
      </w:r>
      <w:r w:rsidR="00DB3F7C" w:rsidRPr="00403EEC">
        <w:rPr>
          <w:sz w:val="28"/>
          <w:szCs w:val="28"/>
          <w:lang w:val="uk-UA"/>
        </w:rPr>
        <w:t xml:space="preserve"> п.</w:t>
      </w:r>
      <w:r w:rsidRPr="00403EEC">
        <w:rPr>
          <w:sz w:val="28"/>
          <w:szCs w:val="28"/>
          <w:lang w:val="uk-UA"/>
        </w:rPr>
        <w:t xml:space="preserve">34 частини першої статті 26 </w:t>
      </w:r>
      <w:r w:rsidR="00DB3F7C" w:rsidRPr="00403EEC">
        <w:rPr>
          <w:sz w:val="28"/>
          <w:szCs w:val="28"/>
          <w:lang w:val="uk-UA"/>
        </w:rPr>
        <w:t>Закону України «</w:t>
      </w:r>
      <w:r w:rsidRPr="00403EEC">
        <w:rPr>
          <w:sz w:val="28"/>
          <w:szCs w:val="28"/>
          <w:lang w:val="uk-UA"/>
        </w:rPr>
        <w:t>Про місцеве самоврядування в Україні</w:t>
      </w:r>
      <w:r w:rsidR="00DB3F7C" w:rsidRPr="00403EEC">
        <w:rPr>
          <w:sz w:val="28"/>
          <w:szCs w:val="28"/>
          <w:lang w:val="uk-UA"/>
        </w:rPr>
        <w:t>»</w:t>
      </w:r>
      <w:r w:rsidR="0056659F">
        <w:rPr>
          <w:sz w:val="28"/>
          <w:szCs w:val="28"/>
          <w:lang w:val="uk-UA"/>
        </w:rPr>
        <w:t xml:space="preserve">, статей 12 </w:t>
      </w:r>
      <w:r w:rsidR="00DB3F7C" w:rsidRPr="00403EEC">
        <w:rPr>
          <w:sz w:val="28"/>
          <w:szCs w:val="28"/>
          <w:lang w:val="uk-UA"/>
        </w:rPr>
        <w:t>Земельного к</w:t>
      </w:r>
      <w:r w:rsidR="00FC51EB" w:rsidRPr="00403EEC">
        <w:rPr>
          <w:sz w:val="28"/>
          <w:szCs w:val="28"/>
          <w:lang w:val="uk-UA"/>
        </w:rPr>
        <w:t xml:space="preserve">одексу України, </w:t>
      </w:r>
      <w:r w:rsidR="0056659F">
        <w:rPr>
          <w:sz w:val="28"/>
          <w:szCs w:val="28"/>
          <w:lang w:val="uk-UA"/>
        </w:rPr>
        <w:t xml:space="preserve">статей 31, 32 </w:t>
      </w:r>
      <w:r w:rsidRPr="00403EEC">
        <w:rPr>
          <w:sz w:val="28"/>
          <w:szCs w:val="28"/>
          <w:lang w:val="uk-UA"/>
        </w:rPr>
        <w:t xml:space="preserve">Закону України «Про оренду землі», </w:t>
      </w:r>
      <w:r w:rsidR="00DB3F7C" w:rsidRPr="00403EEC">
        <w:rPr>
          <w:sz w:val="28"/>
          <w:szCs w:val="28"/>
          <w:lang w:val="uk-UA"/>
        </w:rPr>
        <w:t xml:space="preserve">на підставі </w:t>
      </w:r>
      <w:r w:rsidRPr="00403EEC">
        <w:rPr>
          <w:sz w:val="28"/>
          <w:szCs w:val="28"/>
          <w:lang w:val="uk-UA"/>
        </w:rPr>
        <w:t>заяв</w:t>
      </w:r>
      <w:r w:rsidR="00DB3F7C" w:rsidRPr="00403EEC">
        <w:rPr>
          <w:sz w:val="28"/>
          <w:szCs w:val="28"/>
          <w:lang w:val="uk-UA"/>
        </w:rPr>
        <w:t>и</w:t>
      </w:r>
      <w:r w:rsidR="00BD5FF4" w:rsidRPr="00403EEC">
        <w:rPr>
          <w:sz w:val="28"/>
          <w:szCs w:val="28"/>
          <w:lang w:val="uk-UA"/>
        </w:rPr>
        <w:t xml:space="preserve"> </w:t>
      </w:r>
      <w:r w:rsidR="00165749">
        <w:rPr>
          <w:sz w:val="28"/>
          <w:szCs w:val="28"/>
          <w:lang w:val="uk-UA"/>
        </w:rPr>
        <w:t xml:space="preserve">                        </w:t>
      </w:r>
      <w:r w:rsidR="00BD5FF4" w:rsidRPr="00403EEC">
        <w:rPr>
          <w:sz w:val="28"/>
          <w:szCs w:val="28"/>
          <w:lang w:val="uk-UA"/>
        </w:rPr>
        <w:t xml:space="preserve">гр. </w:t>
      </w:r>
      <w:r w:rsidR="00F9208F">
        <w:rPr>
          <w:sz w:val="28"/>
          <w:szCs w:val="28"/>
          <w:lang w:val="uk-UA"/>
        </w:rPr>
        <w:t>Брик</w:t>
      </w:r>
      <w:r w:rsidR="00165749">
        <w:rPr>
          <w:sz w:val="28"/>
          <w:szCs w:val="28"/>
          <w:lang w:val="uk-UA"/>
        </w:rPr>
        <w:t>а</w:t>
      </w:r>
      <w:r w:rsidR="00F9208F">
        <w:rPr>
          <w:sz w:val="28"/>
          <w:szCs w:val="28"/>
          <w:lang w:val="uk-UA"/>
        </w:rPr>
        <w:t xml:space="preserve"> П.О. </w:t>
      </w:r>
      <w:r w:rsidR="00DB3F7C" w:rsidRPr="00403EEC">
        <w:rPr>
          <w:sz w:val="28"/>
          <w:szCs w:val="28"/>
          <w:lang w:val="uk-UA"/>
        </w:rPr>
        <w:t xml:space="preserve">від </w:t>
      </w:r>
      <w:r w:rsidR="006E46BF">
        <w:rPr>
          <w:sz w:val="28"/>
          <w:szCs w:val="28"/>
          <w:lang w:val="uk-UA"/>
        </w:rPr>
        <w:t>16</w:t>
      </w:r>
      <w:r w:rsidR="00D7532C" w:rsidRPr="00403EEC">
        <w:rPr>
          <w:sz w:val="28"/>
          <w:szCs w:val="28"/>
          <w:lang w:val="uk-UA"/>
        </w:rPr>
        <w:t>.0</w:t>
      </w:r>
      <w:r w:rsidR="008B4E31" w:rsidRPr="00403EEC">
        <w:rPr>
          <w:sz w:val="28"/>
          <w:szCs w:val="28"/>
          <w:lang w:val="uk-UA"/>
        </w:rPr>
        <w:t>3</w:t>
      </w:r>
      <w:r w:rsidR="00D7532C" w:rsidRPr="00403EEC">
        <w:rPr>
          <w:sz w:val="28"/>
          <w:szCs w:val="28"/>
          <w:lang w:val="uk-UA"/>
        </w:rPr>
        <w:t>.2021</w:t>
      </w:r>
      <w:r w:rsidR="00DB3F7C" w:rsidRPr="00403EEC">
        <w:rPr>
          <w:sz w:val="28"/>
          <w:szCs w:val="28"/>
          <w:lang w:val="uk-UA"/>
        </w:rPr>
        <w:t xml:space="preserve"> р.,</w:t>
      </w:r>
      <w:r w:rsidRPr="00403EEC">
        <w:rPr>
          <w:sz w:val="28"/>
          <w:szCs w:val="28"/>
          <w:lang w:val="uk-UA"/>
        </w:rPr>
        <w:t xml:space="preserve"> враховуючи висновок постійної комісії </w:t>
      </w:r>
      <w:r w:rsidR="00DB3F7C" w:rsidRPr="00403EEC">
        <w:rPr>
          <w:sz w:val="28"/>
          <w:szCs w:val="28"/>
          <w:lang w:val="uk-UA"/>
        </w:rPr>
        <w:t xml:space="preserve">селищної ради </w:t>
      </w:r>
      <w:r w:rsidRPr="00403EEC">
        <w:rPr>
          <w:sz w:val="28"/>
          <w:szCs w:val="28"/>
          <w:lang w:val="uk-UA"/>
        </w:rPr>
        <w:t xml:space="preserve">з питань екології, земельних відносин, розвитку села та охорони навколишнього середовища від </w:t>
      </w:r>
      <w:r w:rsidR="00165749">
        <w:rPr>
          <w:sz w:val="28"/>
          <w:szCs w:val="28"/>
          <w:lang w:val="uk-UA"/>
        </w:rPr>
        <w:t>11.05</w:t>
      </w:r>
      <w:r w:rsidR="00BD5FF4" w:rsidRPr="00403EEC">
        <w:rPr>
          <w:sz w:val="28"/>
          <w:szCs w:val="28"/>
          <w:lang w:val="uk-UA"/>
        </w:rPr>
        <w:t>.</w:t>
      </w:r>
      <w:r w:rsidRPr="00403EEC">
        <w:rPr>
          <w:sz w:val="28"/>
          <w:szCs w:val="28"/>
          <w:lang w:val="uk-UA"/>
        </w:rPr>
        <w:t>2021 р</w:t>
      </w:r>
      <w:r w:rsidR="00DB3F7C" w:rsidRPr="00403EEC">
        <w:rPr>
          <w:sz w:val="28"/>
          <w:szCs w:val="28"/>
          <w:lang w:val="uk-UA"/>
        </w:rPr>
        <w:t>.</w:t>
      </w:r>
      <w:r w:rsidR="00165749">
        <w:rPr>
          <w:sz w:val="28"/>
          <w:szCs w:val="28"/>
          <w:lang w:val="uk-UA"/>
        </w:rPr>
        <w:t>,</w:t>
      </w:r>
      <w:r w:rsidR="00DB3F7C" w:rsidRPr="00403EEC">
        <w:rPr>
          <w:sz w:val="28"/>
          <w:szCs w:val="28"/>
          <w:lang w:val="uk-UA"/>
        </w:rPr>
        <w:t xml:space="preserve"> </w:t>
      </w:r>
      <w:r w:rsidRPr="00403EEC">
        <w:rPr>
          <w:sz w:val="28"/>
          <w:szCs w:val="28"/>
          <w:lang w:val="uk-UA"/>
        </w:rPr>
        <w:t xml:space="preserve">протокол № </w:t>
      </w:r>
      <w:r w:rsidR="00165749">
        <w:rPr>
          <w:sz w:val="28"/>
          <w:szCs w:val="28"/>
          <w:lang w:val="uk-UA"/>
        </w:rPr>
        <w:t>7</w:t>
      </w:r>
      <w:r w:rsidRPr="00403EEC">
        <w:rPr>
          <w:sz w:val="28"/>
          <w:szCs w:val="28"/>
          <w:lang w:val="uk-UA"/>
        </w:rPr>
        <w:t xml:space="preserve">, селищна рада </w:t>
      </w:r>
    </w:p>
    <w:p w:rsidR="00F9208F" w:rsidRDefault="00F9208F" w:rsidP="00DB3F7C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036D79" w:rsidRPr="00403EEC" w:rsidRDefault="00036D79" w:rsidP="00DB3F7C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03EEC">
        <w:rPr>
          <w:b/>
          <w:sz w:val="28"/>
          <w:szCs w:val="28"/>
          <w:lang w:val="uk-UA"/>
        </w:rPr>
        <w:t>В И Р І Ш И Л А:</w:t>
      </w:r>
    </w:p>
    <w:p w:rsidR="00055403" w:rsidRPr="00403EEC" w:rsidRDefault="00055403" w:rsidP="00DB3F7C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3A77A8" w:rsidRPr="00403EEC" w:rsidRDefault="00DB3F7C" w:rsidP="00DB3F7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 xml:space="preserve">1. </w:t>
      </w:r>
      <w:r w:rsidR="006E46BF">
        <w:rPr>
          <w:sz w:val="28"/>
          <w:szCs w:val="28"/>
          <w:lang w:val="uk-UA"/>
        </w:rPr>
        <w:t xml:space="preserve">Припинити </w:t>
      </w:r>
      <w:r w:rsidR="00316074">
        <w:rPr>
          <w:sz w:val="28"/>
          <w:szCs w:val="28"/>
          <w:lang w:val="uk-UA"/>
        </w:rPr>
        <w:t>догові</w:t>
      </w:r>
      <w:r w:rsidR="00C26B6B" w:rsidRPr="00403EEC">
        <w:rPr>
          <w:sz w:val="28"/>
          <w:szCs w:val="28"/>
          <w:lang w:val="uk-UA"/>
        </w:rPr>
        <w:t xml:space="preserve">р оренди </w:t>
      </w:r>
      <w:r w:rsidR="00BF51BE" w:rsidRPr="00403EEC">
        <w:rPr>
          <w:sz w:val="28"/>
          <w:szCs w:val="28"/>
          <w:lang w:val="uk-UA"/>
        </w:rPr>
        <w:t>землі</w:t>
      </w:r>
      <w:r w:rsidR="00E56B48">
        <w:rPr>
          <w:sz w:val="28"/>
          <w:szCs w:val="28"/>
          <w:lang w:val="uk-UA"/>
        </w:rPr>
        <w:t xml:space="preserve"> </w:t>
      </w:r>
      <w:r w:rsidR="00E56B48" w:rsidRPr="00403EEC">
        <w:rPr>
          <w:sz w:val="28"/>
          <w:szCs w:val="28"/>
          <w:lang w:val="uk-UA"/>
        </w:rPr>
        <w:t>від 20.</w:t>
      </w:r>
      <w:r w:rsidR="00E56B48">
        <w:rPr>
          <w:sz w:val="28"/>
          <w:szCs w:val="28"/>
          <w:lang w:val="uk-UA"/>
        </w:rPr>
        <w:t>12</w:t>
      </w:r>
      <w:r w:rsidR="00E56B48" w:rsidRPr="00403EEC">
        <w:rPr>
          <w:sz w:val="28"/>
          <w:szCs w:val="28"/>
          <w:lang w:val="uk-UA"/>
        </w:rPr>
        <w:t>.20</w:t>
      </w:r>
      <w:r w:rsidR="00E56B48">
        <w:rPr>
          <w:sz w:val="28"/>
          <w:szCs w:val="28"/>
          <w:lang w:val="uk-UA"/>
        </w:rPr>
        <w:t>17</w:t>
      </w:r>
      <w:r w:rsidR="00E56B48" w:rsidRPr="00403EEC">
        <w:rPr>
          <w:sz w:val="28"/>
          <w:szCs w:val="28"/>
          <w:lang w:val="uk-UA"/>
        </w:rPr>
        <w:t xml:space="preserve"> р</w:t>
      </w:r>
      <w:r w:rsidR="001F6FC5">
        <w:rPr>
          <w:sz w:val="28"/>
          <w:szCs w:val="28"/>
          <w:lang w:val="uk-UA"/>
        </w:rPr>
        <w:t>.</w:t>
      </w:r>
      <w:r w:rsidR="00E56B48">
        <w:rPr>
          <w:sz w:val="28"/>
          <w:szCs w:val="28"/>
          <w:lang w:val="uk-UA"/>
        </w:rPr>
        <w:t xml:space="preserve"> на земельну ділянку</w:t>
      </w:r>
      <w:r w:rsidR="00C26B6B" w:rsidRPr="00403EEC">
        <w:rPr>
          <w:sz w:val="28"/>
          <w:szCs w:val="28"/>
          <w:lang w:val="uk-UA"/>
        </w:rPr>
        <w:t xml:space="preserve"> </w:t>
      </w:r>
      <w:r w:rsidR="006539D2" w:rsidRPr="00403EEC">
        <w:rPr>
          <w:sz w:val="28"/>
          <w:szCs w:val="28"/>
          <w:lang w:val="uk-UA"/>
        </w:rPr>
        <w:t xml:space="preserve">сільськогосподарського призначення </w:t>
      </w:r>
      <w:r w:rsidR="00792F3F" w:rsidRPr="00403EEC">
        <w:rPr>
          <w:sz w:val="28"/>
          <w:szCs w:val="28"/>
          <w:lang w:val="uk-UA"/>
        </w:rPr>
        <w:t xml:space="preserve">площею </w:t>
      </w:r>
      <w:r w:rsidR="00F9208F">
        <w:rPr>
          <w:sz w:val="28"/>
          <w:szCs w:val="28"/>
          <w:lang w:val="uk-UA"/>
        </w:rPr>
        <w:t>47,9999</w:t>
      </w:r>
      <w:r w:rsidR="006E46BF">
        <w:rPr>
          <w:sz w:val="28"/>
          <w:szCs w:val="28"/>
          <w:lang w:val="uk-UA"/>
        </w:rPr>
        <w:t xml:space="preserve"> </w:t>
      </w:r>
      <w:r w:rsidR="00792F3F" w:rsidRPr="00403EEC">
        <w:rPr>
          <w:sz w:val="28"/>
          <w:szCs w:val="28"/>
          <w:lang w:val="uk-UA"/>
        </w:rPr>
        <w:t>га</w:t>
      </w:r>
      <w:r w:rsidR="006539D2" w:rsidRPr="00403EEC">
        <w:rPr>
          <w:sz w:val="28"/>
          <w:szCs w:val="28"/>
          <w:lang w:val="uk-UA"/>
        </w:rPr>
        <w:t xml:space="preserve"> з кадастровим номером 65244</w:t>
      </w:r>
      <w:r w:rsidR="00792F3F" w:rsidRPr="00403EEC">
        <w:rPr>
          <w:sz w:val="28"/>
          <w:szCs w:val="28"/>
          <w:lang w:val="uk-UA"/>
        </w:rPr>
        <w:t>80</w:t>
      </w:r>
      <w:r w:rsidR="006E46BF">
        <w:rPr>
          <w:sz w:val="28"/>
          <w:szCs w:val="28"/>
          <w:lang w:val="uk-UA"/>
        </w:rPr>
        <w:t>5</w:t>
      </w:r>
      <w:r w:rsidR="00792F3F" w:rsidRPr="00403EEC">
        <w:rPr>
          <w:sz w:val="28"/>
          <w:szCs w:val="28"/>
          <w:lang w:val="uk-UA"/>
        </w:rPr>
        <w:t>00:</w:t>
      </w:r>
      <w:r w:rsidR="006E46BF">
        <w:rPr>
          <w:sz w:val="28"/>
          <w:szCs w:val="28"/>
          <w:lang w:val="uk-UA"/>
        </w:rPr>
        <w:t>0</w:t>
      </w:r>
      <w:r w:rsidR="00165749">
        <w:rPr>
          <w:sz w:val="28"/>
          <w:szCs w:val="28"/>
          <w:lang w:val="uk-UA"/>
        </w:rPr>
        <w:t>6</w:t>
      </w:r>
      <w:r w:rsidR="00792F3F" w:rsidRPr="00403EEC">
        <w:rPr>
          <w:sz w:val="28"/>
          <w:szCs w:val="28"/>
          <w:lang w:val="uk-UA"/>
        </w:rPr>
        <w:t>:0</w:t>
      </w:r>
      <w:r w:rsidR="006E46BF">
        <w:rPr>
          <w:sz w:val="28"/>
          <w:szCs w:val="28"/>
          <w:lang w:val="uk-UA"/>
        </w:rPr>
        <w:t>0</w:t>
      </w:r>
      <w:r w:rsidR="00F9208F">
        <w:rPr>
          <w:sz w:val="28"/>
          <w:szCs w:val="28"/>
          <w:lang w:val="uk-UA"/>
        </w:rPr>
        <w:t>1</w:t>
      </w:r>
      <w:r w:rsidR="006539D2" w:rsidRPr="00403EEC">
        <w:rPr>
          <w:sz w:val="28"/>
          <w:szCs w:val="28"/>
          <w:lang w:val="uk-UA"/>
        </w:rPr>
        <w:t>:0</w:t>
      </w:r>
      <w:r w:rsidR="00F9208F">
        <w:rPr>
          <w:sz w:val="28"/>
          <w:szCs w:val="28"/>
          <w:lang w:val="uk-UA"/>
        </w:rPr>
        <w:t>280</w:t>
      </w:r>
      <w:r w:rsidR="00792F3F" w:rsidRPr="00403EEC">
        <w:rPr>
          <w:sz w:val="28"/>
          <w:szCs w:val="28"/>
          <w:lang w:val="uk-UA"/>
        </w:rPr>
        <w:t xml:space="preserve"> для ведення </w:t>
      </w:r>
      <w:r w:rsidR="00316074">
        <w:rPr>
          <w:sz w:val="28"/>
          <w:szCs w:val="28"/>
          <w:lang w:val="uk-UA"/>
        </w:rPr>
        <w:t>фермерського господарства</w:t>
      </w:r>
      <w:r w:rsidR="006539D2" w:rsidRPr="00403EEC">
        <w:rPr>
          <w:sz w:val="28"/>
          <w:szCs w:val="28"/>
          <w:lang w:val="uk-UA"/>
        </w:rPr>
        <w:t xml:space="preserve">, </w:t>
      </w:r>
      <w:r w:rsidR="00316074">
        <w:rPr>
          <w:sz w:val="28"/>
          <w:szCs w:val="28"/>
          <w:lang w:val="uk-UA"/>
        </w:rPr>
        <w:t>яка</w:t>
      </w:r>
      <w:r w:rsidR="006539D2" w:rsidRPr="00403EEC">
        <w:rPr>
          <w:sz w:val="28"/>
          <w:szCs w:val="28"/>
          <w:lang w:val="uk-UA"/>
        </w:rPr>
        <w:t xml:space="preserve"> розташована за межами населених пунктів на території Новотроїцької селищної </w:t>
      </w:r>
      <w:r w:rsidR="0013334D" w:rsidRPr="00403EEC">
        <w:rPr>
          <w:sz w:val="28"/>
          <w:szCs w:val="28"/>
          <w:lang w:val="uk-UA"/>
        </w:rPr>
        <w:t xml:space="preserve">(колишньої </w:t>
      </w:r>
      <w:r w:rsidR="00316074">
        <w:rPr>
          <w:sz w:val="28"/>
          <w:szCs w:val="28"/>
          <w:lang w:val="uk-UA"/>
        </w:rPr>
        <w:t>Чумацькошляхівської</w:t>
      </w:r>
      <w:r w:rsidR="0013334D" w:rsidRPr="00403EEC">
        <w:rPr>
          <w:sz w:val="28"/>
          <w:szCs w:val="28"/>
          <w:lang w:val="uk-UA"/>
        </w:rPr>
        <w:t xml:space="preserve"> сільської) </w:t>
      </w:r>
      <w:r w:rsidR="00165749" w:rsidRPr="00403EEC">
        <w:rPr>
          <w:sz w:val="28"/>
          <w:szCs w:val="28"/>
          <w:lang w:val="uk-UA"/>
        </w:rPr>
        <w:t xml:space="preserve">ради </w:t>
      </w:r>
      <w:r w:rsidR="006539D2" w:rsidRPr="00403EEC">
        <w:rPr>
          <w:sz w:val="28"/>
          <w:szCs w:val="28"/>
          <w:lang w:val="uk-UA"/>
        </w:rPr>
        <w:t>Генічеського району Херсонської області</w:t>
      </w:r>
      <w:r w:rsidR="00E56B48">
        <w:rPr>
          <w:sz w:val="28"/>
          <w:szCs w:val="28"/>
          <w:lang w:val="uk-UA"/>
        </w:rPr>
        <w:t xml:space="preserve"> </w:t>
      </w:r>
      <w:r w:rsidR="00C26B6B" w:rsidRPr="00403EEC">
        <w:rPr>
          <w:sz w:val="28"/>
          <w:szCs w:val="28"/>
          <w:lang w:val="uk-UA"/>
        </w:rPr>
        <w:t xml:space="preserve">між </w:t>
      </w:r>
      <w:r w:rsidR="00F9208F">
        <w:rPr>
          <w:sz w:val="28"/>
          <w:szCs w:val="28"/>
          <w:lang w:val="uk-UA"/>
        </w:rPr>
        <w:t>Брик</w:t>
      </w:r>
      <w:r w:rsidR="00165749">
        <w:rPr>
          <w:sz w:val="28"/>
          <w:szCs w:val="28"/>
          <w:lang w:val="uk-UA"/>
        </w:rPr>
        <w:t>ом</w:t>
      </w:r>
      <w:r w:rsidR="00F9208F">
        <w:rPr>
          <w:sz w:val="28"/>
          <w:szCs w:val="28"/>
          <w:lang w:val="uk-UA"/>
        </w:rPr>
        <w:t xml:space="preserve"> Петром Остаповичем</w:t>
      </w:r>
      <w:r w:rsidR="00C26B6B" w:rsidRPr="00403EEC">
        <w:rPr>
          <w:sz w:val="28"/>
          <w:szCs w:val="28"/>
          <w:lang w:val="uk-UA"/>
        </w:rPr>
        <w:t xml:space="preserve"> та </w:t>
      </w:r>
      <w:r w:rsidR="00E56B48">
        <w:rPr>
          <w:sz w:val="28"/>
          <w:szCs w:val="28"/>
          <w:lang w:val="uk-UA"/>
        </w:rPr>
        <w:t xml:space="preserve">Головним управлінням Держгеокадастру у Херсонській області. </w:t>
      </w:r>
      <w:r w:rsidR="00BD5FF4" w:rsidRPr="00403EEC">
        <w:rPr>
          <w:sz w:val="28"/>
          <w:szCs w:val="28"/>
          <w:lang w:val="uk-UA"/>
        </w:rPr>
        <w:t xml:space="preserve"> </w:t>
      </w:r>
    </w:p>
    <w:p w:rsidR="003E0CAA" w:rsidRPr="00403EEC" w:rsidRDefault="00C50A49" w:rsidP="003E0CA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pacing w:val="-2"/>
          <w:sz w:val="28"/>
          <w:szCs w:val="28"/>
          <w:lang w:val="uk-UA"/>
        </w:rPr>
        <w:t>2</w:t>
      </w:r>
      <w:r w:rsidR="00DB3F7C" w:rsidRPr="00403EEC">
        <w:rPr>
          <w:sz w:val="28"/>
          <w:szCs w:val="28"/>
          <w:lang w:val="uk-UA"/>
        </w:rPr>
        <w:t>.</w:t>
      </w:r>
      <w:r w:rsidR="00B9515E" w:rsidRPr="00403EEC">
        <w:rPr>
          <w:sz w:val="28"/>
          <w:szCs w:val="28"/>
          <w:lang w:val="uk-UA"/>
        </w:rPr>
        <w:t xml:space="preserve"> Гр</w:t>
      </w:r>
      <w:r w:rsidR="00E56B48">
        <w:rPr>
          <w:sz w:val="28"/>
          <w:szCs w:val="28"/>
          <w:lang w:val="uk-UA"/>
        </w:rPr>
        <w:t xml:space="preserve">омадянину </w:t>
      </w:r>
      <w:r w:rsidR="00F9208F">
        <w:rPr>
          <w:sz w:val="28"/>
          <w:szCs w:val="28"/>
          <w:lang w:val="uk-UA"/>
        </w:rPr>
        <w:t>Брик</w:t>
      </w:r>
      <w:r w:rsidR="00165749">
        <w:rPr>
          <w:sz w:val="28"/>
          <w:szCs w:val="28"/>
          <w:lang w:val="uk-UA"/>
        </w:rPr>
        <w:t>у</w:t>
      </w:r>
      <w:r w:rsidR="00F9208F">
        <w:rPr>
          <w:sz w:val="28"/>
          <w:szCs w:val="28"/>
          <w:lang w:val="uk-UA"/>
        </w:rPr>
        <w:t xml:space="preserve"> П.О.</w:t>
      </w:r>
      <w:r w:rsidR="00E56B48">
        <w:rPr>
          <w:sz w:val="28"/>
          <w:szCs w:val="28"/>
          <w:lang w:val="uk-UA"/>
        </w:rPr>
        <w:t xml:space="preserve"> у</w:t>
      </w:r>
      <w:r w:rsidR="003E0CAA" w:rsidRPr="00403EEC">
        <w:rPr>
          <w:sz w:val="28"/>
          <w:szCs w:val="28"/>
          <w:lang w:val="uk-UA"/>
        </w:rPr>
        <w:t xml:space="preserve">класти додаткову угоду з селищною радою про </w:t>
      </w:r>
      <w:r w:rsidR="00E56B48">
        <w:rPr>
          <w:sz w:val="28"/>
          <w:szCs w:val="28"/>
          <w:lang w:val="uk-UA"/>
        </w:rPr>
        <w:t xml:space="preserve">припинення </w:t>
      </w:r>
      <w:r w:rsidR="00BF51BE" w:rsidRPr="00403EEC">
        <w:rPr>
          <w:sz w:val="28"/>
          <w:szCs w:val="28"/>
          <w:lang w:val="uk-UA"/>
        </w:rPr>
        <w:t xml:space="preserve"> договору</w:t>
      </w:r>
      <w:r w:rsidR="003E0CAA" w:rsidRPr="00403EEC">
        <w:rPr>
          <w:sz w:val="28"/>
          <w:szCs w:val="28"/>
          <w:lang w:val="uk-UA"/>
        </w:rPr>
        <w:t xml:space="preserve"> оренди зем</w:t>
      </w:r>
      <w:r w:rsidR="00BF51BE" w:rsidRPr="00403EEC">
        <w:rPr>
          <w:sz w:val="28"/>
          <w:szCs w:val="28"/>
          <w:lang w:val="uk-UA"/>
        </w:rPr>
        <w:t>лі</w:t>
      </w:r>
      <w:r w:rsidR="003E0CAA" w:rsidRPr="00403EEC">
        <w:rPr>
          <w:sz w:val="28"/>
          <w:szCs w:val="28"/>
          <w:lang w:val="uk-UA"/>
        </w:rPr>
        <w:t xml:space="preserve"> до 01.0</w:t>
      </w:r>
      <w:r w:rsidR="00B9515E" w:rsidRPr="00403EEC">
        <w:rPr>
          <w:sz w:val="28"/>
          <w:szCs w:val="28"/>
          <w:lang w:val="uk-UA"/>
        </w:rPr>
        <w:t>6</w:t>
      </w:r>
      <w:r w:rsidR="003E0CAA" w:rsidRPr="00403EEC">
        <w:rPr>
          <w:sz w:val="28"/>
          <w:szCs w:val="28"/>
          <w:lang w:val="uk-UA"/>
        </w:rPr>
        <w:t xml:space="preserve">.2021 року. </w:t>
      </w:r>
    </w:p>
    <w:p w:rsidR="00036D79" w:rsidRPr="00403EEC" w:rsidRDefault="00C50A49" w:rsidP="00BE3BC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3</w:t>
      </w:r>
      <w:r w:rsidR="00DB3F7C" w:rsidRPr="00403EEC">
        <w:rPr>
          <w:sz w:val="28"/>
          <w:szCs w:val="28"/>
          <w:lang w:val="uk-UA"/>
        </w:rPr>
        <w:t xml:space="preserve">. </w:t>
      </w:r>
      <w:r w:rsidR="00036D79" w:rsidRPr="00403EEC">
        <w:rPr>
          <w:sz w:val="28"/>
          <w:szCs w:val="28"/>
          <w:lang w:val="uk-UA"/>
        </w:rPr>
        <w:t>Витрати</w:t>
      </w:r>
      <w:r w:rsidR="00A61278" w:rsidRPr="00403EEC">
        <w:rPr>
          <w:sz w:val="28"/>
          <w:szCs w:val="28"/>
          <w:lang w:val="uk-UA"/>
        </w:rPr>
        <w:t>,</w:t>
      </w:r>
      <w:r w:rsidR="00036D79" w:rsidRPr="00403EEC">
        <w:rPr>
          <w:sz w:val="28"/>
          <w:szCs w:val="28"/>
          <w:lang w:val="uk-UA"/>
        </w:rPr>
        <w:t xml:space="preserve"> пов’язані з </w:t>
      </w:r>
      <w:r w:rsidR="00B9515E" w:rsidRPr="00403EEC">
        <w:rPr>
          <w:sz w:val="28"/>
          <w:szCs w:val="28"/>
          <w:lang w:val="uk-UA"/>
        </w:rPr>
        <w:t>реєстрацією додаткової угоди до</w:t>
      </w:r>
      <w:r w:rsidR="00036D79" w:rsidRPr="00403EEC">
        <w:rPr>
          <w:sz w:val="28"/>
          <w:szCs w:val="28"/>
          <w:lang w:val="uk-UA"/>
        </w:rPr>
        <w:t xml:space="preserve"> договору оренди</w:t>
      </w:r>
      <w:r w:rsidR="00A61278" w:rsidRPr="00403EEC">
        <w:rPr>
          <w:sz w:val="28"/>
          <w:szCs w:val="28"/>
          <w:lang w:val="uk-UA"/>
        </w:rPr>
        <w:t>,</w:t>
      </w:r>
      <w:r w:rsidR="00036D79" w:rsidRPr="00403EEC">
        <w:rPr>
          <w:sz w:val="28"/>
          <w:szCs w:val="28"/>
          <w:lang w:val="uk-UA"/>
        </w:rPr>
        <w:t xml:space="preserve"> покласти на орендаря</w:t>
      </w:r>
      <w:r w:rsidR="00BE3BC2" w:rsidRPr="00403EEC">
        <w:rPr>
          <w:sz w:val="28"/>
          <w:szCs w:val="28"/>
          <w:lang w:val="uk-UA"/>
        </w:rPr>
        <w:t xml:space="preserve"> земельної ділянки.</w:t>
      </w:r>
    </w:p>
    <w:p w:rsidR="00036D79" w:rsidRPr="00403EEC" w:rsidRDefault="00C50A49" w:rsidP="00BE3BC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4</w:t>
      </w:r>
      <w:r w:rsidR="00BE3BC2" w:rsidRPr="00403EEC">
        <w:rPr>
          <w:sz w:val="28"/>
          <w:szCs w:val="28"/>
          <w:lang w:val="uk-UA"/>
        </w:rPr>
        <w:t xml:space="preserve">. </w:t>
      </w:r>
      <w:r w:rsidR="00036D79" w:rsidRPr="00403EEC">
        <w:rPr>
          <w:sz w:val="28"/>
          <w:szCs w:val="28"/>
          <w:lang w:val="uk-UA"/>
        </w:rPr>
        <w:t xml:space="preserve">Контроль за виконанням </w:t>
      </w:r>
      <w:r w:rsidR="00A61278" w:rsidRPr="00403EEC">
        <w:rPr>
          <w:sz w:val="28"/>
          <w:szCs w:val="28"/>
          <w:lang w:val="uk-UA"/>
        </w:rPr>
        <w:t>цього</w:t>
      </w:r>
      <w:r w:rsidR="00036D79" w:rsidRPr="00403EEC">
        <w:rPr>
          <w:sz w:val="28"/>
          <w:szCs w:val="28"/>
          <w:lang w:val="uk-UA"/>
        </w:rPr>
        <w:t xml:space="preserve"> рішення покласти на постійну</w:t>
      </w:r>
      <w:r w:rsidR="00EA5419" w:rsidRPr="00403EEC">
        <w:rPr>
          <w:sz w:val="28"/>
          <w:szCs w:val="28"/>
          <w:lang w:val="uk-UA"/>
        </w:rPr>
        <w:t xml:space="preserve"> </w:t>
      </w:r>
      <w:r w:rsidR="00036D79" w:rsidRPr="00403EEC">
        <w:rPr>
          <w:sz w:val="28"/>
          <w:szCs w:val="28"/>
          <w:lang w:val="uk-UA"/>
        </w:rPr>
        <w:t>комісію</w:t>
      </w:r>
      <w:r w:rsidR="00BE3BC2" w:rsidRPr="00403EEC">
        <w:rPr>
          <w:sz w:val="28"/>
          <w:szCs w:val="28"/>
          <w:lang w:val="uk-UA"/>
        </w:rPr>
        <w:t xml:space="preserve"> селищної ради</w:t>
      </w:r>
      <w:r w:rsidR="00036D79" w:rsidRPr="00403EEC">
        <w:rPr>
          <w:sz w:val="28"/>
          <w:szCs w:val="28"/>
          <w:lang w:val="uk-UA"/>
        </w:rPr>
        <w:t xml:space="preserve"> з питань екології, земельних відносин, розвитку </w:t>
      </w:r>
      <w:r w:rsidR="00BE3BC2" w:rsidRPr="00403EEC">
        <w:rPr>
          <w:sz w:val="28"/>
          <w:szCs w:val="28"/>
          <w:lang w:val="uk-UA"/>
        </w:rPr>
        <w:t>с</w:t>
      </w:r>
      <w:r w:rsidR="00036D79" w:rsidRPr="00403EEC">
        <w:rPr>
          <w:sz w:val="28"/>
          <w:szCs w:val="28"/>
          <w:lang w:val="uk-UA"/>
        </w:rPr>
        <w:t>ела та охорони навколишнього середовища.</w:t>
      </w:r>
    </w:p>
    <w:p w:rsidR="00A61278" w:rsidRPr="00403EEC" w:rsidRDefault="00A61278" w:rsidP="00DB3F7C">
      <w:pPr>
        <w:ind w:right="-2"/>
        <w:jc w:val="both"/>
        <w:rPr>
          <w:sz w:val="28"/>
          <w:szCs w:val="28"/>
          <w:lang w:val="uk-UA"/>
        </w:rPr>
      </w:pPr>
    </w:p>
    <w:p w:rsidR="00E56B48" w:rsidRDefault="00E56B48" w:rsidP="00DB3F7C">
      <w:pPr>
        <w:ind w:right="-2"/>
        <w:jc w:val="both"/>
        <w:rPr>
          <w:sz w:val="28"/>
          <w:szCs w:val="28"/>
          <w:lang w:val="uk-UA"/>
        </w:rPr>
      </w:pPr>
    </w:p>
    <w:p w:rsidR="00871AE5" w:rsidRPr="00403EEC" w:rsidRDefault="00036D79" w:rsidP="00DB3F7C">
      <w:pPr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Селищний голова</w:t>
      </w:r>
      <w:r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Pr="00403EEC">
        <w:rPr>
          <w:sz w:val="28"/>
          <w:szCs w:val="28"/>
          <w:lang w:val="uk-UA"/>
        </w:rPr>
        <w:t>Петро</w:t>
      </w:r>
      <w:r w:rsidR="00403B58" w:rsidRPr="00403EEC">
        <w:rPr>
          <w:sz w:val="28"/>
          <w:szCs w:val="28"/>
          <w:lang w:val="uk-UA"/>
        </w:rPr>
        <w:t xml:space="preserve"> </w:t>
      </w:r>
      <w:r w:rsidRPr="00403EEC">
        <w:rPr>
          <w:sz w:val="28"/>
          <w:szCs w:val="28"/>
          <w:lang w:val="uk-UA"/>
        </w:rPr>
        <w:t>ЗБАРОВСЬКИЙ</w:t>
      </w:r>
    </w:p>
    <w:sectPr w:rsidR="00871AE5" w:rsidRPr="00403EEC" w:rsidSect="00403EEC">
      <w:headerReference w:type="default" r:id="rId8"/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F6" w:rsidRDefault="00F222F6" w:rsidP="00223D5D">
      <w:r>
        <w:separator/>
      </w:r>
    </w:p>
  </w:endnote>
  <w:endnote w:type="continuationSeparator" w:id="0">
    <w:p w:rsidR="00F222F6" w:rsidRDefault="00F222F6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F6" w:rsidRDefault="00F222F6" w:rsidP="00223D5D">
      <w:r>
        <w:separator/>
      </w:r>
    </w:p>
  </w:footnote>
  <w:footnote w:type="continuationSeparator" w:id="0">
    <w:p w:rsidR="00F222F6" w:rsidRDefault="00F222F6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D07ED"/>
    <w:multiLevelType w:val="hybridMultilevel"/>
    <w:tmpl w:val="AE103D66"/>
    <w:lvl w:ilvl="0" w:tplc="E9C838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022F9"/>
    <w:rsid w:val="00011B5D"/>
    <w:rsid w:val="000150E9"/>
    <w:rsid w:val="00036D79"/>
    <w:rsid w:val="00053CBC"/>
    <w:rsid w:val="00055403"/>
    <w:rsid w:val="00056859"/>
    <w:rsid w:val="000745A3"/>
    <w:rsid w:val="000A046F"/>
    <w:rsid w:val="000A1A21"/>
    <w:rsid w:val="000A6299"/>
    <w:rsid w:val="0013334D"/>
    <w:rsid w:val="00147BE3"/>
    <w:rsid w:val="00165749"/>
    <w:rsid w:val="001766BB"/>
    <w:rsid w:val="00182846"/>
    <w:rsid w:val="001B1500"/>
    <w:rsid w:val="001F6FC5"/>
    <w:rsid w:val="00223D5D"/>
    <w:rsid w:val="002534BD"/>
    <w:rsid w:val="002546AD"/>
    <w:rsid w:val="002654FA"/>
    <w:rsid w:val="002B4A7C"/>
    <w:rsid w:val="002C1B61"/>
    <w:rsid w:val="002C35E4"/>
    <w:rsid w:val="003146B7"/>
    <w:rsid w:val="00316074"/>
    <w:rsid w:val="00327380"/>
    <w:rsid w:val="0033018A"/>
    <w:rsid w:val="003347A8"/>
    <w:rsid w:val="00340A4F"/>
    <w:rsid w:val="00382237"/>
    <w:rsid w:val="003A77A8"/>
    <w:rsid w:val="003C7663"/>
    <w:rsid w:val="003E0CAA"/>
    <w:rsid w:val="003F1D9F"/>
    <w:rsid w:val="00400C96"/>
    <w:rsid w:val="00403B58"/>
    <w:rsid w:val="00403EEC"/>
    <w:rsid w:val="00414582"/>
    <w:rsid w:val="00425146"/>
    <w:rsid w:val="0048682C"/>
    <w:rsid w:val="004913C2"/>
    <w:rsid w:val="004E261F"/>
    <w:rsid w:val="00507B59"/>
    <w:rsid w:val="00507CEB"/>
    <w:rsid w:val="00521098"/>
    <w:rsid w:val="005652EB"/>
    <w:rsid w:val="0056659F"/>
    <w:rsid w:val="005732B9"/>
    <w:rsid w:val="00581D8F"/>
    <w:rsid w:val="00586EC2"/>
    <w:rsid w:val="005E1473"/>
    <w:rsid w:val="005F1880"/>
    <w:rsid w:val="0063237B"/>
    <w:rsid w:val="00651FD6"/>
    <w:rsid w:val="006539D2"/>
    <w:rsid w:val="00666200"/>
    <w:rsid w:val="006A029F"/>
    <w:rsid w:val="006D34BB"/>
    <w:rsid w:val="006E46BF"/>
    <w:rsid w:val="006F02BA"/>
    <w:rsid w:val="006F1CA1"/>
    <w:rsid w:val="007000D0"/>
    <w:rsid w:val="00705216"/>
    <w:rsid w:val="00725302"/>
    <w:rsid w:val="0072735A"/>
    <w:rsid w:val="0079003E"/>
    <w:rsid w:val="00792720"/>
    <w:rsid w:val="00792F3F"/>
    <w:rsid w:val="007B32D5"/>
    <w:rsid w:val="007B7B62"/>
    <w:rsid w:val="007C2C35"/>
    <w:rsid w:val="007D1C3C"/>
    <w:rsid w:val="007F23BA"/>
    <w:rsid w:val="008106F4"/>
    <w:rsid w:val="00820629"/>
    <w:rsid w:val="00855301"/>
    <w:rsid w:val="00871AE5"/>
    <w:rsid w:val="008848FE"/>
    <w:rsid w:val="00884F62"/>
    <w:rsid w:val="00895EAA"/>
    <w:rsid w:val="008A0ADA"/>
    <w:rsid w:val="008B4E31"/>
    <w:rsid w:val="008B78EA"/>
    <w:rsid w:val="008F2487"/>
    <w:rsid w:val="0090077D"/>
    <w:rsid w:val="0090394E"/>
    <w:rsid w:val="00960778"/>
    <w:rsid w:val="009740B7"/>
    <w:rsid w:val="009C33E5"/>
    <w:rsid w:val="00A07DEC"/>
    <w:rsid w:val="00A17507"/>
    <w:rsid w:val="00A25053"/>
    <w:rsid w:val="00A470D7"/>
    <w:rsid w:val="00A476D5"/>
    <w:rsid w:val="00A5258F"/>
    <w:rsid w:val="00A61278"/>
    <w:rsid w:val="00A7152E"/>
    <w:rsid w:val="00A76E68"/>
    <w:rsid w:val="00AD399C"/>
    <w:rsid w:val="00B15986"/>
    <w:rsid w:val="00B254D9"/>
    <w:rsid w:val="00B27A7E"/>
    <w:rsid w:val="00B665C3"/>
    <w:rsid w:val="00B9515E"/>
    <w:rsid w:val="00B95FFD"/>
    <w:rsid w:val="00BA0FF4"/>
    <w:rsid w:val="00BA7C97"/>
    <w:rsid w:val="00BD5FF4"/>
    <w:rsid w:val="00BE3BC2"/>
    <w:rsid w:val="00BF51BE"/>
    <w:rsid w:val="00C074DD"/>
    <w:rsid w:val="00C26B6B"/>
    <w:rsid w:val="00C35EAD"/>
    <w:rsid w:val="00C36DB5"/>
    <w:rsid w:val="00C466E2"/>
    <w:rsid w:val="00C50A49"/>
    <w:rsid w:val="00C6018B"/>
    <w:rsid w:val="00C728D9"/>
    <w:rsid w:val="00C83389"/>
    <w:rsid w:val="00CC772F"/>
    <w:rsid w:val="00CE4CB8"/>
    <w:rsid w:val="00D40F59"/>
    <w:rsid w:val="00D473F7"/>
    <w:rsid w:val="00D544F3"/>
    <w:rsid w:val="00D560AC"/>
    <w:rsid w:val="00D70FB1"/>
    <w:rsid w:val="00D7528E"/>
    <w:rsid w:val="00D7532C"/>
    <w:rsid w:val="00D928A8"/>
    <w:rsid w:val="00DB3F7C"/>
    <w:rsid w:val="00DE7232"/>
    <w:rsid w:val="00DF21C5"/>
    <w:rsid w:val="00DF2A52"/>
    <w:rsid w:val="00DF5081"/>
    <w:rsid w:val="00DF6BBA"/>
    <w:rsid w:val="00E042F3"/>
    <w:rsid w:val="00E253F9"/>
    <w:rsid w:val="00E2788C"/>
    <w:rsid w:val="00E359CD"/>
    <w:rsid w:val="00E45679"/>
    <w:rsid w:val="00E557CE"/>
    <w:rsid w:val="00E56B48"/>
    <w:rsid w:val="00E7115D"/>
    <w:rsid w:val="00E85026"/>
    <w:rsid w:val="00EA1774"/>
    <w:rsid w:val="00EA5419"/>
    <w:rsid w:val="00ED365C"/>
    <w:rsid w:val="00ED6743"/>
    <w:rsid w:val="00EE0951"/>
    <w:rsid w:val="00EE45CA"/>
    <w:rsid w:val="00EF2ACD"/>
    <w:rsid w:val="00F00519"/>
    <w:rsid w:val="00F222F6"/>
    <w:rsid w:val="00F91B82"/>
    <w:rsid w:val="00F9208F"/>
    <w:rsid w:val="00FA28FA"/>
    <w:rsid w:val="00FB2733"/>
    <w:rsid w:val="00FC51EB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71B7"/>
  <w15:docId w15:val="{05628C3B-CCF0-4237-8796-D1711D1C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4</cp:revision>
  <cp:lastPrinted>2021-05-06T11:10:00Z</cp:lastPrinted>
  <dcterms:created xsi:type="dcterms:W3CDTF">2021-05-06T11:31:00Z</dcterms:created>
  <dcterms:modified xsi:type="dcterms:W3CDTF">2021-05-17T10:26:00Z</dcterms:modified>
</cp:coreProperties>
</file>