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E233AF">
        <w:rPr>
          <w:b/>
          <w:bCs/>
          <w:color w:val="000000"/>
          <w:lang w:val="uk-UA" w:eastAsia="ar-SA"/>
        </w:rPr>
        <w:t>ХХ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A15A9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AA15A9">
        <w:rPr>
          <w:sz w:val="28"/>
          <w:szCs w:val="28"/>
          <w:lang w:val="uk-UA"/>
        </w:rPr>
        <w:t>1048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E233AF" w:rsidRDefault="00EF573F" w:rsidP="00E233AF">
      <w:pPr>
        <w:ind w:right="4251"/>
        <w:jc w:val="both"/>
        <w:rPr>
          <w:sz w:val="28"/>
          <w:szCs w:val="28"/>
          <w:lang w:val="uk-UA"/>
        </w:rPr>
      </w:pPr>
      <w:r w:rsidRPr="00E233AF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 w:rsidRPr="00E233AF">
        <w:rPr>
          <w:sz w:val="28"/>
          <w:szCs w:val="28"/>
          <w:lang w:val="uk-UA"/>
        </w:rPr>
        <w:t xml:space="preserve"> </w:t>
      </w:r>
      <w:r w:rsidRPr="00E233AF">
        <w:rPr>
          <w:sz w:val="28"/>
          <w:szCs w:val="28"/>
          <w:lang w:val="uk-UA"/>
        </w:rPr>
        <w:t xml:space="preserve">гр. </w:t>
      </w:r>
      <w:r w:rsidR="003D09CD" w:rsidRPr="00E233AF">
        <w:rPr>
          <w:sz w:val="28"/>
          <w:szCs w:val="28"/>
          <w:lang w:val="uk-UA"/>
        </w:rPr>
        <w:t>Нємченко М.С.</w:t>
      </w:r>
    </w:p>
    <w:p w:rsidR="00EF573F" w:rsidRPr="00E233AF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E233A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E233AF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3D09CD" w:rsidRPr="00E233AF">
        <w:rPr>
          <w:color w:val="000000"/>
          <w:sz w:val="28"/>
          <w:szCs w:val="28"/>
          <w:lang w:val="uk-UA"/>
        </w:rPr>
        <w:t>еустрій», на підставі заяви гр. Нємченко М.С.</w:t>
      </w:r>
      <w:r w:rsidR="00E94B4D" w:rsidRPr="00E233AF">
        <w:rPr>
          <w:sz w:val="28"/>
          <w:szCs w:val="28"/>
          <w:lang w:val="uk-UA"/>
        </w:rPr>
        <w:t xml:space="preserve"> </w:t>
      </w:r>
      <w:r w:rsidRPr="00E233AF">
        <w:rPr>
          <w:color w:val="000000"/>
          <w:sz w:val="28"/>
          <w:szCs w:val="28"/>
          <w:lang w:val="uk-UA"/>
        </w:rPr>
        <w:t xml:space="preserve">від </w:t>
      </w:r>
      <w:r w:rsidR="003D09CD" w:rsidRPr="00E233AF">
        <w:rPr>
          <w:color w:val="000000"/>
          <w:sz w:val="28"/>
          <w:szCs w:val="28"/>
          <w:lang w:val="uk-UA"/>
        </w:rPr>
        <w:t>25</w:t>
      </w:r>
      <w:r w:rsidR="00CC0D93" w:rsidRPr="00E233AF">
        <w:rPr>
          <w:color w:val="000000"/>
          <w:sz w:val="28"/>
          <w:szCs w:val="28"/>
          <w:lang w:val="uk-UA"/>
        </w:rPr>
        <w:t>.10</w:t>
      </w:r>
      <w:r w:rsidRPr="00E233AF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E233AF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E233AF">
        <w:rPr>
          <w:color w:val="000000"/>
          <w:sz w:val="28"/>
          <w:szCs w:val="28"/>
          <w:lang w:val="uk-UA"/>
        </w:rPr>
        <w:t>19.11</w:t>
      </w:r>
      <w:r w:rsidRPr="00E233AF">
        <w:rPr>
          <w:color w:val="000000"/>
          <w:sz w:val="28"/>
          <w:szCs w:val="28"/>
          <w:lang w:val="uk-UA"/>
        </w:rPr>
        <w:t>.2021 р</w:t>
      </w:r>
      <w:r w:rsidR="00FB721A" w:rsidRPr="00E233AF">
        <w:rPr>
          <w:color w:val="000000"/>
          <w:sz w:val="28"/>
          <w:szCs w:val="28"/>
          <w:lang w:val="uk-UA"/>
        </w:rPr>
        <w:t>.,</w:t>
      </w:r>
      <w:r w:rsidRPr="00E233AF">
        <w:rPr>
          <w:color w:val="000000"/>
          <w:sz w:val="28"/>
          <w:szCs w:val="28"/>
          <w:lang w:val="uk-UA"/>
        </w:rPr>
        <w:t xml:space="preserve"> протокол № </w:t>
      </w:r>
      <w:r w:rsidR="00E233AF">
        <w:rPr>
          <w:color w:val="000000"/>
          <w:sz w:val="28"/>
          <w:szCs w:val="28"/>
          <w:lang w:val="uk-UA"/>
        </w:rPr>
        <w:t>16, с</w:t>
      </w:r>
      <w:r w:rsidRPr="00E233AF">
        <w:rPr>
          <w:color w:val="000000"/>
          <w:sz w:val="28"/>
          <w:szCs w:val="28"/>
          <w:lang w:val="uk-UA"/>
        </w:rPr>
        <w:t>елищна рада</w:t>
      </w:r>
    </w:p>
    <w:p w:rsidR="00EF573F" w:rsidRPr="00E233A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E233AF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E233AF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E233AF">
        <w:rPr>
          <w:color w:val="000000"/>
          <w:sz w:val="28"/>
          <w:szCs w:val="28"/>
          <w:lang w:val="uk-UA"/>
        </w:rPr>
        <w:t>1</w:t>
      </w:r>
      <w:r w:rsidRPr="00E233AF">
        <w:rPr>
          <w:color w:val="000000"/>
          <w:spacing w:val="-2"/>
          <w:sz w:val="28"/>
          <w:szCs w:val="28"/>
          <w:lang w:val="uk-UA"/>
        </w:rPr>
        <w:t>. З</w:t>
      </w:r>
      <w:r w:rsidRPr="00E233AF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E233AF">
        <w:rPr>
          <w:color w:val="000000"/>
          <w:sz w:val="28"/>
          <w:szCs w:val="28"/>
          <w:lang w:val="uk-UA"/>
        </w:rPr>
        <w:t xml:space="preserve"> </w:t>
      </w:r>
      <w:r w:rsidRPr="00E233AF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E233AF">
        <w:rPr>
          <w:color w:val="000000"/>
          <w:sz w:val="28"/>
          <w:szCs w:val="28"/>
          <w:lang w:val="uk-UA"/>
        </w:rPr>
        <w:t xml:space="preserve"> </w:t>
      </w:r>
      <w:r w:rsidR="003D09CD" w:rsidRPr="00E233AF">
        <w:rPr>
          <w:color w:val="000000"/>
          <w:sz w:val="28"/>
          <w:szCs w:val="28"/>
          <w:lang w:val="uk-UA"/>
        </w:rPr>
        <w:t>площею 1,3400 га для ведення особистого селянського господарства (код виду цільового призначення – 01.03) гр. Нємченко Марії Семенівні, розташованої за межами населених пунктів на території Новотроїцької селищної територіальної громади Новотроїцького району Херсонської області.</w:t>
      </w:r>
    </w:p>
    <w:p w:rsidR="003D09CD" w:rsidRPr="00E233AF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E233AF">
        <w:rPr>
          <w:sz w:val="28"/>
          <w:szCs w:val="28"/>
          <w:lang w:val="uk-UA"/>
        </w:rPr>
        <w:t>Кадастровий номер: 65244</w:t>
      </w:r>
      <w:r w:rsidR="003D09CD" w:rsidRPr="00E233AF">
        <w:rPr>
          <w:sz w:val="28"/>
          <w:szCs w:val="28"/>
          <w:lang w:val="uk-UA"/>
        </w:rPr>
        <w:t>551</w:t>
      </w:r>
      <w:r w:rsidRPr="00E233AF">
        <w:rPr>
          <w:sz w:val="28"/>
          <w:szCs w:val="28"/>
          <w:lang w:val="uk-UA"/>
        </w:rPr>
        <w:t>00:0</w:t>
      </w:r>
      <w:r w:rsidR="003D09CD" w:rsidRPr="00E233AF">
        <w:rPr>
          <w:sz w:val="28"/>
          <w:szCs w:val="28"/>
          <w:lang w:val="uk-UA"/>
        </w:rPr>
        <w:t>4</w:t>
      </w:r>
      <w:r w:rsidR="00E94B4D" w:rsidRPr="00E233AF">
        <w:rPr>
          <w:sz w:val="28"/>
          <w:szCs w:val="28"/>
          <w:lang w:val="uk-UA"/>
        </w:rPr>
        <w:t>:001:</w:t>
      </w:r>
      <w:r w:rsidR="003D09CD" w:rsidRPr="00E233AF">
        <w:rPr>
          <w:sz w:val="28"/>
          <w:szCs w:val="28"/>
          <w:lang w:val="uk-UA"/>
        </w:rPr>
        <w:t>1017</w:t>
      </w:r>
    </w:p>
    <w:p w:rsidR="006A34DD" w:rsidRPr="00E233AF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E233AF">
        <w:rPr>
          <w:color w:val="000000"/>
          <w:sz w:val="28"/>
          <w:szCs w:val="28"/>
          <w:lang w:val="uk-UA"/>
        </w:rPr>
        <w:t>2. Передати гр.</w:t>
      </w:r>
      <w:r w:rsidRPr="00E233AF">
        <w:rPr>
          <w:sz w:val="28"/>
          <w:szCs w:val="28"/>
          <w:lang w:val="uk-UA"/>
        </w:rPr>
        <w:t xml:space="preserve"> </w:t>
      </w:r>
      <w:r w:rsidR="00556FD3" w:rsidRPr="00E233AF">
        <w:rPr>
          <w:sz w:val="28"/>
          <w:szCs w:val="28"/>
          <w:lang w:val="uk-UA"/>
        </w:rPr>
        <w:t>Нємченко М.С.</w:t>
      </w:r>
      <w:r w:rsidR="00150419" w:rsidRPr="00E233AF">
        <w:rPr>
          <w:sz w:val="28"/>
          <w:szCs w:val="28"/>
          <w:lang w:val="uk-UA"/>
        </w:rPr>
        <w:t xml:space="preserve"> </w:t>
      </w:r>
      <w:r w:rsidRPr="00E233AF">
        <w:rPr>
          <w:sz w:val="28"/>
          <w:szCs w:val="28"/>
          <w:lang w:val="uk-UA"/>
        </w:rPr>
        <w:t>безоплатно у власність з</w:t>
      </w:r>
      <w:r w:rsidR="00FB721A" w:rsidRPr="00E233AF">
        <w:rPr>
          <w:sz w:val="28"/>
          <w:szCs w:val="28"/>
          <w:lang w:val="uk-UA"/>
        </w:rPr>
        <w:t>емельну ділянку</w:t>
      </w:r>
      <w:r w:rsidR="00E233AF">
        <w:rPr>
          <w:sz w:val="28"/>
          <w:szCs w:val="28"/>
          <w:lang w:val="uk-UA"/>
        </w:rPr>
        <w:t>, зазначену у п.</w:t>
      </w:r>
      <w:r w:rsidR="006A34DD" w:rsidRPr="00E233AF">
        <w:rPr>
          <w:sz w:val="28"/>
          <w:szCs w:val="28"/>
          <w:lang w:val="uk-UA"/>
        </w:rPr>
        <w:t>1 цього рішення.</w:t>
      </w:r>
    </w:p>
    <w:p w:rsidR="00EF573F" w:rsidRPr="00E233AF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E233AF">
        <w:rPr>
          <w:color w:val="000000"/>
          <w:sz w:val="28"/>
          <w:szCs w:val="28"/>
          <w:lang w:val="uk-UA"/>
        </w:rPr>
        <w:t>3. Громадян</w:t>
      </w:r>
      <w:r w:rsidR="00C7368A" w:rsidRPr="00E233AF">
        <w:rPr>
          <w:color w:val="000000"/>
          <w:sz w:val="28"/>
          <w:szCs w:val="28"/>
          <w:lang w:val="uk-UA"/>
        </w:rPr>
        <w:t>ці</w:t>
      </w:r>
      <w:r w:rsidR="00150419" w:rsidRPr="00E233AF">
        <w:rPr>
          <w:color w:val="000000"/>
          <w:sz w:val="28"/>
          <w:szCs w:val="28"/>
          <w:lang w:val="uk-UA"/>
        </w:rPr>
        <w:t xml:space="preserve"> </w:t>
      </w:r>
      <w:r w:rsidR="00556FD3" w:rsidRPr="00E233AF">
        <w:rPr>
          <w:color w:val="000000"/>
          <w:sz w:val="28"/>
          <w:szCs w:val="28"/>
          <w:lang w:val="uk-UA"/>
        </w:rPr>
        <w:t>Нємченко М.С</w:t>
      </w:r>
      <w:r w:rsidR="006258AB" w:rsidRPr="00E233AF">
        <w:rPr>
          <w:sz w:val="28"/>
          <w:szCs w:val="28"/>
          <w:lang w:val="uk-UA"/>
        </w:rPr>
        <w:t>.</w:t>
      </w:r>
      <w:r w:rsidRPr="00E233AF">
        <w:rPr>
          <w:sz w:val="28"/>
          <w:szCs w:val="28"/>
          <w:lang w:val="uk-UA"/>
        </w:rPr>
        <w:t>:</w:t>
      </w:r>
    </w:p>
    <w:p w:rsidR="00EF573F" w:rsidRPr="00E233AF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E233AF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E233AF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E233AF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E233AF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E233AF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E233AF">
        <w:rPr>
          <w:color w:val="000000"/>
          <w:sz w:val="28"/>
          <w:szCs w:val="28"/>
          <w:lang w:val="uk-UA"/>
        </w:rPr>
        <w:t xml:space="preserve">                   </w:t>
      </w:r>
      <w:r w:rsidR="00ED0FF0" w:rsidRPr="00E233AF">
        <w:rPr>
          <w:color w:val="000000"/>
          <w:sz w:val="28"/>
          <w:szCs w:val="28"/>
          <w:lang w:val="uk-UA"/>
        </w:rPr>
        <w:t>І</w:t>
      </w:r>
      <w:r w:rsidR="00ED0FF0" w:rsidRPr="00E233AF">
        <w:rPr>
          <w:color w:val="000000"/>
          <w:sz w:val="28"/>
          <w:szCs w:val="28"/>
          <w:lang w:val="en-US"/>
        </w:rPr>
        <w:t>V</w:t>
      </w:r>
      <w:r w:rsidR="00ED0FF0" w:rsidRPr="00E233AF">
        <w:rPr>
          <w:color w:val="000000"/>
          <w:sz w:val="28"/>
          <w:szCs w:val="28"/>
          <w:lang w:val="uk-UA"/>
        </w:rPr>
        <w:t xml:space="preserve">-ХС № </w:t>
      </w:r>
      <w:r w:rsidR="00556FD3" w:rsidRPr="00E233AF">
        <w:rPr>
          <w:color w:val="000000"/>
          <w:sz w:val="28"/>
          <w:szCs w:val="28"/>
          <w:lang w:val="uk-UA"/>
        </w:rPr>
        <w:t>005028</w:t>
      </w:r>
      <w:r w:rsidR="00E233AF">
        <w:rPr>
          <w:color w:val="000000"/>
          <w:sz w:val="28"/>
          <w:szCs w:val="28"/>
          <w:lang w:val="uk-UA"/>
        </w:rPr>
        <w:t>,</w:t>
      </w:r>
      <w:r w:rsidR="00ED0FF0" w:rsidRPr="00E233AF">
        <w:rPr>
          <w:color w:val="000000"/>
          <w:sz w:val="28"/>
          <w:szCs w:val="28"/>
          <w:lang w:val="uk-UA"/>
        </w:rPr>
        <w:t xml:space="preserve"> </w:t>
      </w:r>
      <w:r w:rsidR="00FB721A" w:rsidRPr="00E233AF">
        <w:rPr>
          <w:color w:val="000000"/>
          <w:sz w:val="28"/>
          <w:szCs w:val="28"/>
          <w:lang w:val="uk-UA"/>
        </w:rPr>
        <w:t>зареєстрований у</w:t>
      </w:r>
      <w:r w:rsidRPr="00E233AF">
        <w:rPr>
          <w:color w:val="000000"/>
          <w:sz w:val="28"/>
          <w:szCs w:val="28"/>
          <w:lang w:val="uk-UA"/>
        </w:rPr>
        <w:t xml:space="preserve"> Книзі записів державних актів на</w:t>
      </w:r>
      <w:r w:rsidR="003F1860">
        <w:rPr>
          <w:color w:val="000000"/>
          <w:sz w:val="28"/>
          <w:szCs w:val="28"/>
          <w:lang w:val="uk-UA"/>
        </w:rPr>
        <w:t xml:space="preserve"> право постійного користування </w:t>
      </w:r>
      <w:r w:rsidRPr="00E233AF">
        <w:rPr>
          <w:color w:val="000000"/>
          <w:sz w:val="28"/>
          <w:szCs w:val="28"/>
          <w:lang w:val="uk-UA"/>
        </w:rPr>
        <w:t xml:space="preserve">землею </w:t>
      </w:r>
      <w:r w:rsidR="00556FD3" w:rsidRPr="00E233AF">
        <w:rPr>
          <w:color w:val="000000"/>
          <w:sz w:val="28"/>
          <w:szCs w:val="28"/>
          <w:lang w:val="uk-UA"/>
        </w:rPr>
        <w:t>01.12.2001</w:t>
      </w:r>
      <w:r w:rsidR="007F1B5E" w:rsidRPr="00E233AF">
        <w:rPr>
          <w:color w:val="000000"/>
          <w:sz w:val="28"/>
          <w:szCs w:val="28"/>
          <w:lang w:val="uk-UA"/>
        </w:rPr>
        <w:t xml:space="preserve"> </w:t>
      </w:r>
      <w:r w:rsidRPr="00E233AF">
        <w:rPr>
          <w:color w:val="000000"/>
          <w:sz w:val="28"/>
          <w:szCs w:val="28"/>
          <w:lang w:val="uk-UA"/>
        </w:rPr>
        <w:t xml:space="preserve">року за № </w:t>
      </w:r>
      <w:r w:rsidR="00556FD3" w:rsidRPr="00E233AF">
        <w:rPr>
          <w:color w:val="000000"/>
          <w:sz w:val="28"/>
          <w:szCs w:val="28"/>
          <w:lang w:val="uk-UA"/>
        </w:rPr>
        <w:t>198,</w:t>
      </w:r>
      <w:r w:rsidRPr="00E233AF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E233A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E233AF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3F1860" w:rsidRPr="00E233AF" w:rsidRDefault="003F1860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E233AF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E233AF">
        <w:rPr>
          <w:sz w:val="28"/>
          <w:szCs w:val="28"/>
          <w:lang w:val="uk-UA"/>
        </w:rPr>
        <w:t>Селищний голова</w:t>
      </w:r>
      <w:r w:rsidRPr="00E233AF">
        <w:rPr>
          <w:sz w:val="28"/>
          <w:szCs w:val="28"/>
          <w:lang w:val="uk-UA"/>
        </w:rPr>
        <w:tab/>
      </w:r>
      <w:r w:rsidRPr="00E233AF">
        <w:rPr>
          <w:sz w:val="28"/>
          <w:szCs w:val="28"/>
          <w:lang w:val="uk-UA"/>
        </w:rPr>
        <w:tab/>
        <w:t>Петро ЗБАРОВСЬКИЙ</w:t>
      </w:r>
    </w:p>
    <w:sectPr w:rsidR="00EF573F" w:rsidRPr="00E233AF" w:rsidSect="00B40614"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BA" w:rsidRDefault="000C7CBA" w:rsidP="00223D5D">
      <w:r>
        <w:separator/>
      </w:r>
    </w:p>
  </w:endnote>
  <w:endnote w:type="continuationSeparator" w:id="0">
    <w:p w:rsidR="000C7CBA" w:rsidRDefault="000C7CB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BA" w:rsidRDefault="000C7CBA" w:rsidP="00223D5D">
      <w:r>
        <w:separator/>
      </w:r>
    </w:p>
  </w:footnote>
  <w:footnote w:type="continuationSeparator" w:id="0">
    <w:p w:rsidR="000C7CBA" w:rsidRDefault="000C7CB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B5296"/>
    <w:rsid w:val="000C53CE"/>
    <w:rsid w:val="000C7CBA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05DCC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657B"/>
    <w:rsid w:val="003C7663"/>
    <w:rsid w:val="003D09CD"/>
    <w:rsid w:val="003D3CD5"/>
    <w:rsid w:val="003D3E27"/>
    <w:rsid w:val="003E23BF"/>
    <w:rsid w:val="003F1860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56FD3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7F1B5E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413F"/>
    <w:rsid w:val="00A12869"/>
    <w:rsid w:val="00A25053"/>
    <w:rsid w:val="00A500A3"/>
    <w:rsid w:val="00A60633"/>
    <w:rsid w:val="00A6145F"/>
    <w:rsid w:val="00A90DBC"/>
    <w:rsid w:val="00AA15A9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4F57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233AF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0FF0"/>
    <w:rsid w:val="00ED6743"/>
    <w:rsid w:val="00EE0718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BCC7B0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2021-11-18T11:20:00Z</cp:lastPrinted>
  <dcterms:created xsi:type="dcterms:W3CDTF">2021-09-30T13:27:00Z</dcterms:created>
  <dcterms:modified xsi:type="dcterms:W3CDTF">2021-11-23T19:06:00Z</dcterms:modified>
</cp:coreProperties>
</file>