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372C1E">
        <w:rPr>
          <w:b/>
          <w:bCs/>
          <w:color w:val="000000"/>
          <w:lang w:val="uk-UA" w:eastAsia="ar-SA"/>
        </w:rPr>
        <w:t>ХХ</w:t>
      </w:r>
      <w:r w:rsidR="0011012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A35938" w:rsidP="007E02F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E221C9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1112</w:t>
      </w:r>
    </w:p>
    <w:p w:rsidR="007E02F2" w:rsidRPr="004F51FA" w:rsidRDefault="007E02F2" w:rsidP="00E07F8F">
      <w:pPr>
        <w:rPr>
          <w:sz w:val="28"/>
          <w:szCs w:val="28"/>
          <w:lang w:val="uk-UA"/>
        </w:rPr>
      </w:pPr>
    </w:p>
    <w:p w:rsidR="00E07F8F" w:rsidRPr="008B40FD" w:rsidRDefault="00E07F8F" w:rsidP="00372C1E">
      <w:pPr>
        <w:shd w:val="clear" w:color="auto" w:fill="FFFFFF"/>
        <w:spacing w:before="20" w:after="20"/>
        <w:ind w:right="4251"/>
        <w:jc w:val="both"/>
        <w:rPr>
          <w:sz w:val="28"/>
          <w:szCs w:val="28"/>
          <w:lang w:val="uk-UA"/>
        </w:rPr>
      </w:pPr>
      <w:r w:rsidRPr="008B40FD">
        <w:rPr>
          <w:sz w:val="28"/>
          <w:szCs w:val="28"/>
        </w:rPr>
        <w:t xml:space="preserve">Про </w:t>
      </w:r>
      <w:r w:rsidRPr="00572EEB">
        <w:rPr>
          <w:sz w:val="28"/>
          <w:szCs w:val="28"/>
          <w:lang w:val="uk-UA"/>
        </w:rPr>
        <w:t>затвердження</w:t>
      </w:r>
      <w:r w:rsidRPr="008B40FD">
        <w:rPr>
          <w:sz w:val="28"/>
          <w:szCs w:val="28"/>
          <w:lang w:val="uk-UA"/>
        </w:rPr>
        <w:t xml:space="preserve"> </w:t>
      </w:r>
      <w:r w:rsidRPr="00572EEB">
        <w:rPr>
          <w:sz w:val="28"/>
          <w:szCs w:val="28"/>
          <w:lang w:val="uk-UA"/>
        </w:rPr>
        <w:t>звіт</w:t>
      </w:r>
      <w:r w:rsidRPr="008B40FD">
        <w:rPr>
          <w:sz w:val="28"/>
          <w:szCs w:val="28"/>
          <w:lang w:val="uk-UA"/>
        </w:rPr>
        <w:t xml:space="preserve">у </w:t>
      </w:r>
      <w:r w:rsidRPr="008B40FD">
        <w:rPr>
          <w:sz w:val="28"/>
          <w:szCs w:val="28"/>
        </w:rPr>
        <w:t>про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оцінку земельної ділянки</w:t>
      </w:r>
      <w:r>
        <w:rPr>
          <w:sz w:val="28"/>
          <w:szCs w:val="28"/>
          <w:lang w:val="uk-UA"/>
        </w:rPr>
        <w:t xml:space="preserve"> н</w:t>
      </w:r>
      <w:r w:rsidRPr="008B40FD">
        <w:rPr>
          <w:sz w:val="28"/>
          <w:szCs w:val="28"/>
          <w:lang w:val="uk-UA"/>
        </w:rPr>
        <w:t>есільськогосподарського призначення</w:t>
      </w:r>
    </w:p>
    <w:p w:rsidR="00E07F8F" w:rsidRPr="008B40FD" w:rsidRDefault="00E07F8F" w:rsidP="00E07F8F">
      <w:pPr>
        <w:shd w:val="clear" w:color="auto" w:fill="FFFFFF"/>
        <w:spacing w:before="20" w:after="20"/>
        <w:ind w:right="5140"/>
        <w:rPr>
          <w:sz w:val="28"/>
          <w:szCs w:val="28"/>
          <w:lang w:val="uk-UA"/>
        </w:rPr>
      </w:pPr>
    </w:p>
    <w:p w:rsidR="00E07F8F" w:rsidRPr="008B40FD" w:rsidRDefault="00E07F8F" w:rsidP="00E07F8F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8B40FD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 xml:space="preserve">до </w:t>
      </w:r>
      <w:r w:rsidRPr="008B40FD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.</w:t>
      </w:r>
      <w:r w:rsidRPr="008B40FD">
        <w:rPr>
          <w:sz w:val="28"/>
          <w:szCs w:val="28"/>
          <w:lang w:val="uk-UA"/>
        </w:rPr>
        <w:t>34 статті 26 частини 1 Закону України «Про місцеве самоврядування в Україні», статей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 xml:space="preserve">12, 125, 126, 127, 128 Земельного </w:t>
      </w:r>
      <w:r>
        <w:rPr>
          <w:sz w:val="28"/>
          <w:szCs w:val="28"/>
          <w:lang w:val="uk-UA"/>
        </w:rPr>
        <w:t>к</w:t>
      </w:r>
      <w:r w:rsidRPr="008B40FD">
        <w:rPr>
          <w:sz w:val="28"/>
          <w:szCs w:val="28"/>
          <w:lang w:val="uk-UA"/>
        </w:rPr>
        <w:t>одексу України, статей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13, 19 Закону України «Про оцінку земель»</w:t>
      </w:r>
      <w:r w:rsidR="0089540C">
        <w:rPr>
          <w:sz w:val="28"/>
          <w:szCs w:val="28"/>
          <w:lang w:val="uk-UA"/>
        </w:rPr>
        <w:t xml:space="preserve">, </w:t>
      </w:r>
      <w:r w:rsidRPr="008B40FD">
        <w:rPr>
          <w:sz w:val="28"/>
          <w:szCs w:val="28"/>
          <w:lang w:val="uk-UA"/>
        </w:rPr>
        <w:t>враховуючи висновок п</w:t>
      </w:r>
      <w:r>
        <w:rPr>
          <w:sz w:val="28"/>
          <w:szCs w:val="28"/>
          <w:lang w:val="uk-UA"/>
        </w:rPr>
        <w:t xml:space="preserve">остійної </w:t>
      </w:r>
      <w:r w:rsidRPr="008B40FD">
        <w:rPr>
          <w:sz w:val="28"/>
          <w:szCs w:val="28"/>
          <w:lang w:val="uk-UA"/>
        </w:rPr>
        <w:t>комісії</w:t>
      </w:r>
      <w:r>
        <w:rPr>
          <w:sz w:val="28"/>
          <w:szCs w:val="28"/>
          <w:lang w:val="uk-UA"/>
        </w:rPr>
        <w:t xml:space="preserve"> селищної ради з питань</w:t>
      </w:r>
      <w:r w:rsidRPr="008B40FD">
        <w:rPr>
          <w:sz w:val="28"/>
          <w:szCs w:val="28"/>
          <w:lang w:val="uk-UA"/>
        </w:rPr>
        <w:t xml:space="preserve"> екології, земельних відносин, розвитку села та охорони навколишнього середовища </w:t>
      </w:r>
      <w:r w:rsidRPr="008B40FD">
        <w:rPr>
          <w:color w:val="000000" w:themeColor="text1"/>
          <w:sz w:val="28"/>
          <w:szCs w:val="28"/>
          <w:lang w:val="uk-UA"/>
        </w:rPr>
        <w:t xml:space="preserve">від </w:t>
      </w:r>
      <w:r w:rsidR="00372C1E">
        <w:rPr>
          <w:color w:val="000000" w:themeColor="text1"/>
          <w:sz w:val="28"/>
          <w:szCs w:val="28"/>
          <w:lang w:val="uk-UA"/>
        </w:rPr>
        <w:t>19.11.2021 р.,</w:t>
      </w:r>
      <w:r>
        <w:rPr>
          <w:color w:val="000000" w:themeColor="text1"/>
          <w:sz w:val="28"/>
          <w:szCs w:val="28"/>
          <w:lang w:val="uk-UA"/>
        </w:rPr>
        <w:t xml:space="preserve"> протокол </w:t>
      </w:r>
      <w:r w:rsidRPr="008B40FD">
        <w:rPr>
          <w:color w:val="000000" w:themeColor="text1"/>
          <w:sz w:val="28"/>
          <w:szCs w:val="28"/>
          <w:lang w:val="uk-UA"/>
        </w:rPr>
        <w:t xml:space="preserve">№ </w:t>
      </w:r>
      <w:r w:rsidR="00372C1E">
        <w:rPr>
          <w:color w:val="000000" w:themeColor="text1"/>
          <w:sz w:val="28"/>
          <w:szCs w:val="28"/>
          <w:lang w:val="uk-UA"/>
        </w:rPr>
        <w:t>16</w:t>
      </w:r>
      <w:r w:rsidRPr="008B40FD">
        <w:rPr>
          <w:sz w:val="28"/>
          <w:szCs w:val="28"/>
          <w:lang w:val="uk-UA"/>
        </w:rPr>
        <w:t>, селищна рада</w:t>
      </w:r>
    </w:p>
    <w:p w:rsidR="00E07F8F" w:rsidRPr="008B40FD" w:rsidRDefault="00E07F8F" w:rsidP="00E07F8F">
      <w:pPr>
        <w:shd w:val="clear" w:color="auto" w:fill="FFFFFF"/>
        <w:spacing w:before="20" w:after="20"/>
        <w:jc w:val="both"/>
        <w:rPr>
          <w:sz w:val="28"/>
          <w:szCs w:val="28"/>
          <w:lang w:val="uk-UA"/>
        </w:rPr>
      </w:pPr>
    </w:p>
    <w:p w:rsidR="00E07F8F" w:rsidRPr="00E07F8F" w:rsidRDefault="00E07F8F" w:rsidP="00E07F8F">
      <w:pPr>
        <w:shd w:val="clear" w:color="auto" w:fill="FFFFFF"/>
        <w:spacing w:before="20" w:after="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В И Р І Ш И Л А</w:t>
      </w:r>
      <w:r w:rsidRPr="00E07F8F">
        <w:rPr>
          <w:b/>
          <w:sz w:val="28"/>
          <w:szCs w:val="28"/>
          <w:lang w:val="uk-UA"/>
        </w:rPr>
        <w:t>:</w:t>
      </w:r>
    </w:p>
    <w:p w:rsidR="00E07F8F" w:rsidRPr="008B40FD" w:rsidRDefault="00E07F8F" w:rsidP="00E07F8F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8B40FD">
        <w:rPr>
          <w:sz w:val="28"/>
          <w:szCs w:val="28"/>
          <w:lang w:val="uk-UA"/>
        </w:rPr>
        <w:t>Затвердити звіт про оцінку земельної ділянки несільськогосподарського призначення</w:t>
      </w:r>
      <w:r>
        <w:rPr>
          <w:sz w:val="28"/>
          <w:szCs w:val="28"/>
          <w:lang w:val="uk-UA"/>
        </w:rPr>
        <w:t xml:space="preserve"> </w:t>
      </w:r>
      <w:r w:rsidR="0089540C">
        <w:rPr>
          <w:sz w:val="28"/>
          <w:szCs w:val="28"/>
          <w:lang w:val="uk-UA"/>
        </w:rPr>
        <w:t>площею 1,0426</w:t>
      </w:r>
      <w:r w:rsidRPr="008B40FD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 xml:space="preserve"> (</w:t>
      </w:r>
      <w:r w:rsidR="0089540C">
        <w:rPr>
          <w:sz w:val="28"/>
          <w:szCs w:val="28"/>
          <w:lang w:val="uk-UA"/>
        </w:rPr>
        <w:t>10 426,0</w:t>
      </w:r>
      <w:r>
        <w:rPr>
          <w:sz w:val="28"/>
          <w:szCs w:val="28"/>
          <w:lang w:val="uk-UA"/>
        </w:rPr>
        <w:t xml:space="preserve"> кв.м)</w:t>
      </w:r>
      <w:r w:rsidRPr="008B40FD">
        <w:rPr>
          <w:sz w:val="28"/>
          <w:szCs w:val="28"/>
          <w:lang w:val="uk-UA"/>
        </w:rPr>
        <w:t>, що надається у власність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шляхом викупу</w:t>
      </w:r>
      <w:r>
        <w:rPr>
          <w:sz w:val="28"/>
          <w:szCs w:val="28"/>
          <w:lang w:val="uk-UA"/>
        </w:rPr>
        <w:t xml:space="preserve"> </w:t>
      </w:r>
      <w:r w:rsidR="001D73C1">
        <w:rPr>
          <w:sz w:val="28"/>
          <w:szCs w:val="28"/>
          <w:lang w:val="uk-UA"/>
        </w:rPr>
        <w:t>ПСП Агрофірмі</w:t>
      </w:r>
      <w:r w:rsidR="00F30C2A">
        <w:rPr>
          <w:sz w:val="28"/>
          <w:szCs w:val="28"/>
          <w:lang w:val="uk-UA"/>
        </w:rPr>
        <w:t xml:space="preserve"> «СИВАШ»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 xml:space="preserve">для </w:t>
      </w:r>
      <w:r w:rsidR="00F30C2A">
        <w:rPr>
          <w:sz w:val="28"/>
          <w:szCs w:val="28"/>
          <w:lang w:val="uk-UA"/>
        </w:rPr>
        <w:t>будівництва</w:t>
      </w:r>
      <w:r w:rsidR="003109DB">
        <w:rPr>
          <w:sz w:val="28"/>
          <w:szCs w:val="28"/>
          <w:lang w:val="uk-UA"/>
        </w:rPr>
        <w:t xml:space="preserve"> та обслуговування будівель ринкової інфраструктури</w:t>
      </w:r>
      <w:r w:rsidRPr="008B40F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що розташована за адресою: Х</w:t>
      </w:r>
      <w:r w:rsidR="003109DB">
        <w:rPr>
          <w:sz w:val="28"/>
          <w:szCs w:val="28"/>
          <w:lang w:val="uk-UA"/>
        </w:rPr>
        <w:t>ерсонська область, Генічеський</w:t>
      </w:r>
      <w:r w:rsidRPr="008B40FD">
        <w:rPr>
          <w:sz w:val="28"/>
          <w:szCs w:val="28"/>
          <w:lang w:val="uk-UA"/>
        </w:rPr>
        <w:t xml:space="preserve"> район, </w:t>
      </w:r>
      <w:r w:rsidR="003109DB">
        <w:rPr>
          <w:sz w:val="28"/>
          <w:szCs w:val="28"/>
          <w:lang w:val="uk-UA"/>
        </w:rPr>
        <w:t xml:space="preserve">Сиваський старостинський округ, </w:t>
      </w:r>
      <w:r w:rsidRPr="008B40FD">
        <w:rPr>
          <w:sz w:val="28"/>
          <w:szCs w:val="28"/>
          <w:lang w:val="uk-UA"/>
        </w:rPr>
        <w:t>с</w:t>
      </w:r>
      <w:r w:rsidR="003109DB">
        <w:rPr>
          <w:sz w:val="28"/>
          <w:szCs w:val="28"/>
          <w:lang w:val="uk-UA"/>
        </w:rPr>
        <w:t>мт Сиваське, вул. Вишнева, 80</w:t>
      </w:r>
      <w:r>
        <w:rPr>
          <w:sz w:val="28"/>
          <w:szCs w:val="28"/>
          <w:lang w:val="uk-UA"/>
        </w:rPr>
        <w:t xml:space="preserve">, </w:t>
      </w:r>
      <w:r w:rsidRPr="008B40FD">
        <w:rPr>
          <w:sz w:val="28"/>
          <w:szCs w:val="28"/>
          <w:lang w:val="uk-UA"/>
        </w:rPr>
        <w:t xml:space="preserve">кадастровий номер ділянки: </w:t>
      </w:r>
      <w:r w:rsidR="00C223EF">
        <w:rPr>
          <w:sz w:val="28"/>
          <w:szCs w:val="28"/>
          <w:lang w:val="uk-UA"/>
        </w:rPr>
        <w:t>6524455500:01:001:0125</w:t>
      </w:r>
      <w:r w:rsidRPr="008B40FD">
        <w:rPr>
          <w:sz w:val="28"/>
          <w:szCs w:val="28"/>
          <w:lang w:val="uk-UA"/>
        </w:rPr>
        <w:t>.</w:t>
      </w:r>
    </w:p>
    <w:p w:rsidR="00E07F8F" w:rsidRPr="008B40FD" w:rsidRDefault="00E07F8F" w:rsidP="00E07F8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8B40FD">
        <w:rPr>
          <w:sz w:val="28"/>
          <w:szCs w:val="28"/>
          <w:lang w:val="uk-UA"/>
        </w:rPr>
        <w:t>Затвердити вартість земельної ділянки</w:t>
      </w:r>
      <w:r w:rsidR="00372C1E">
        <w:rPr>
          <w:sz w:val="28"/>
          <w:szCs w:val="28"/>
          <w:lang w:val="uk-UA"/>
        </w:rPr>
        <w:t>,</w:t>
      </w:r>
      <w:r w:rsidRPr="008B40FD">
        <w:rPr>
          <w:sz w:val="28"/>
          <w:szCs w:val="28"/>
          <w:lang w:val="uk-UA"/>
        </w:rPr>
        <w:t xml:space="preserve"> зазначеної в п</w:t>
      </w:r>
      <w:r w:rsidR="00372C1E">
        <w:rPr>
          <w:sz w:val="28"/>
          <w:szCs w:val="28"/>
          <w:lang w:val="uk-UA"/>
        </w:rPr>
        <w:t>.</w:t>
      </w:r>
      <w:r w:rsidRPr="008B40F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цього</w:t>
      </w:r>
      <w:r w:rsidRPr="008B40FD">
        <w:rPr>
          <w:sz w:val="28"/>
          <w:szCs w:val="28"/>
          <w:lang w:val="uk-UA"/>
        </w:rPr>
        <w:t xml:space="preserve"> рішення у розмірі</w:t>
      </w:r>
      <w:r>
        <w:rPr>
          <w:sz w:val="28"/>
          <w:szCs w:val="28"/>
          <w:lang w:val="uk-UA"/>
        </w:rPr>
        <w:t xml:space="preserve"> </w:t>
      </w:r>
      <w:r w:rsidR="00A34A7E">
        <w:rPr>
          <w:sz w:val="28"/>
          <w:szCs w:val="28"/>
          <w:lang w:val="uk-UA"/>
        </w:rPr>
        <w:t>–</w:t>
      </w:r>
      <w:r w:rsidR="004F08D9">
        <w:rPr>
          <w:sz w:val="28"/>
          <w:szCs w:val="28"/>
          <w:lang w:val="uk-UA"/>
        </w:rPr>
        <w:t xml:space="preserve"> </w:t>
      </w:r>
      <w:r w:rsidR="00372C1E">
        <w:rPr>
          <w:sz w:val="28"/>
          <w:szCs w:val="28"/>
          <w:lang w:val="uk-UA"/>
        </w:rPr>
        <w:t>374</w:t>
      </w:r>
      <w:r w:rsidR="00A34A7E">
        <w:rPr>
          <w:sz w:val="28"/>
          <w:szCs w:val="28"/>
          <w:lang w:val="uk-UA"/>
        </w:rPr>
        <w:t>988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>грн (</w:t>
      </w:r>
      <w:r w:rsidR="00A34A7E">
        <w:rPr>
          <w:sz w:val="28"/>
          <w:szCs w:val="28"/>
          <w:lang w:val="uk-UA"/>
        </w:rPr>
        <w:t>триста сімдесят чотири</w:t>
      </w:r>
      <w:r>
        <w:rPr>
          <w:sz w:val="28"/>
          <w:szCs w:val="28"/>
          <w:lang w:val="uk-UA"/>
        </w:rPr>
        <w:t xml:space="preserve"> тисяч</w:t>
      </w:r>
      <w:r w:rsidR="00A34A7E">
        <w:rPr>
          <w:sz w:val="28"/>
          <w:szCs w:val="28"/>
          <w:lang w:val="uk-UA"/>
        </w:rPr>
        <w:t>і дев’ятсот вісімдесят вісім</w:t>
      </w:r>
      <w:r w:rsidR="00372C1E">
        <w:rPr>
          <w:sz w:val="28"/>
          <w:szCs w:val="28"/>
          <w:lang w:val="uk-UA"/>
        </w:rPr>
        <w:t xml:space="preserve"> гривень</w:t>
      </w:r>
      <w:r w:rsidRPr="008B40F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  <w:lang w:val="uk-UA"/>
        </w:rPr>
        <w:t xml:space="preserve">без урахування ПДВ </w:t>
      </w:r>
      <w:r>
        <w:rPr>
          <w:sz w:val="28"/>
          <w:szCs w:val="28"/>
          <w:lang w:val="uk-UA"/>
        </w:rPr>
        <w:t>(у розрахунку на 1 кв.м землі оціночна вартіст</w:t>
      </w:r>
      <w:r w:rsidR="004F08D9">
        <w:rPr>
          <w:sz w:val="28"/>
          <w:szCs w:val="28"/>
          <w:lang w:val="uk-UA"/>
        </w:rPr>
        <w:t xml:space="preserve">ь земельної ділянки складає </w:t>
      </w:r>
      <w:r w:rsidR="00D312EF">
        <w:rPr>
          <w:sz w:val="28"/>
          <w:szCs w:val="28"/>
          <w:lang w:val="uk-UA"/>
        </w:rPr>
        <w:t>35,97</w:t>
      </w:r>
      <w:r>
        <w:rPr>
          <w:sz w:val="28"/>
          <w:szCs w:val="28"/>
          <w:lang w:val="uk-UA"/>
        </w:rPr>
        <w:t xml:space="preserve"> грн без урахування ПДВ), відповідно до виснов</w:t>
      </w:r>
      <w:r w:rsidRPr="008B40FD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у</w:t>
      </w:r>
      <w:r w:rsidRPr="008B40FD">
        <w:rPr>
          <w:sz w:val="28"/>
          <w:szCs w:val="28"/>
          <w:lang w:val="uk-UA"/>
        </w:rPr>
        <w:t xml:space="preserve"> експерта про вартість земельної ділянки від </w:t>
      </w:r>
      <w:r w:rsidR="00AF0A51">
        <w:rPr>
          <w:sz w:val="28"/>
          <w:szCs w:val="28"/>
          <w:lang w:val="uk-UA"/>
        </w:rPr>
        <w:t>28.10</w:t>
      </w:r>
      <w:r w:rsidRPr="008B40FD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8B40FD">
        <w:rPr>
          <w:sz w:val="28"/>
          <w:szCs w:val="28"/>
          <w:lang w:val="uk-UA"/>
        </w:rPr>
        <w:t xml:space="preserve"> р.</w:t>
      </w:r>
    </w:p>
    <w:p w:rsidR="00E07F8F" w:rsidRPr="008B40FD" w:rsidRDefault="00E07F8F" w:rsidP="00E07F8F">
      <w:pPr>
        <w:spacing w:before="20" w:after="2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8B40FD">
        <w:rPr>
          <w:sz w:val="28"/>
          <w:szCs w:val="28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цього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покласти на постійну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 xml:space="preserve">комісію </w:t>
      </w:r>
      <w:r w:rsidR="004F08D9">
        <w:rPr>
          <w:sz w:val="28"/>
          <w:szCs w:val="28"/>
          <w:lang w:val="uk-UA"/>
        </w:rPr>
        <w:t xml:space="preserve">селищної ради </w:t>
      </w:r>
      <w:r w:rsidRPr="008B40FD">
        <w:rPr>
          <w:sz w:val="28"/>
          <w:szCs w:val="28"/>
        </w:rPr>
        <w:t>з питань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екології, земельних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відносин, розвитку села та охорони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навколишнього</w:t>
      </w:r>
      <w:r>
        <w:rPr>
          <w:sz w:val="28"/>
          <w:szCs w:val="28"/>
          <w:lang w:val="uk-UA"/>
        </w:rPr>
        <w:t xml:space="preserve"> </w:t>
      </w:r>
      <w:r w:rsidRPr="008B40FD">
        <w:rPr>
          <w:sz w:val="28"/>
          <w:szCs w:val="28"/>
        </w:rPr>
        <w:t>середовища.</w:t>
      </w:r>
    </w:p>
    <w:p w:rsidR="00E07F8F" w:rsidRPr="008B40FD" w:rsidRDefault="00E07F8F" w:rsidP="00E07F8F">
      <w:pPr>
        <w:spacing w:before="20" w:after="20"/>
        <w:jc w:val="both"/>
        <w:rPr>
          <w:sz w:val="28"/>
          <w:szCs w:val="28"/>
        </w:rPr>
      </w:pPr>
    </w:p>
    <w:p w:rsidR="007E02F2" w:rsidRPr="004F51FA" w:rsidRDefault="00E07F8F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7E02F2" w:rsidRPr="004F51FA">
        <w:rPr>
          <w:sz w:val="28"/>
          <w:szCs w:val="28"/>
          <w:lang w:val="uk-UA"/>
        </w:rPr>
        <w:t>елищний голова</w:t>
      </w:r>
      <w:r w:rsidR="007E02F2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7E02F2"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ЗБАРОВСЬКИЙ</w:t>
      </w:r>
    </w:p>
    <w:sectPr w:rsidR="007E02F2" w:rsidRPr="004F51FA" w:rsidSect="007A52A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CA7" w:rsidRDefault="00486CA7" w:rsidP="001E6B16">
      <w:r>
        <w:separator/>
      </w:r>
    </w:p>
  </w:endnote>
  <w:endnote w:type="continuationSeparator" w:id="0">
    <w:p w:rsidR="00486CA7" w:rsidRDefault="00486CA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CA7" w:rsidRDefault="00486CA7" w:rsidP="001E6B16">
      <w:r>
        <w:separator/>
      </w:r>
    </w:p>
  </w:footnote>
  <w:footnote w:type="continuationSeparator" w:id="0">
    <w:p w:rsidR="00486CA7" w:rsidRDefault="00486CA7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72FF7"/>
    <w:rsid w:val="000C4370"/>
    <w:rsid w:val="000D4039"/>
    <w:rsid w:val="000E456B"/>
    <w:rsid w:val="00110127"/>
    <w:rsid w:val="001142ED"/>
    <w:rsid w:val="00147BE3"/>
    <w:rsid w:val="00171ABD"/>
    <w:rsid w:val="001A36A5"/>
    <w:rsid w:val="001B2A92"/>
    <w:rsid w:val="001D73C1"/>
    <w:rsid w:val="001E0174"/>
    <w:rsid w:val="001E6B16"/>
    <w:rsid w:val="00204930"/>
    <w:rsid w:val="00242B7E"/>
    <w:rsid w:val="00271278"/>
    <w:rsid w:val="002B7990"/>
    <w:rsid w:val="002D016C"/>
    <w:rsid w:val="003109DB"/>
    <w:rsid w:val="00341173"/>
    <w:rsid w:val="00372C1E"/>
    <w:rsid w:val="00400C96"/>
    <w:rsid w:val="00413793"/>
    <w:rsid w:val="00414582"/>
    <w:rsid w:val="00423FD1"/>
    <w:rsid w:val="00425146"/>
    <w:rsid w:val="00486CA7"/>
    <w:rsid w:val="004F08D9"/>
    <w:rsid w:val="004F51FA"/>
    <w:rsid w:val="005579D9"/>
    <w:rsid w:val="00574BB0"/>
    <w:rsid w:val="0063237B"/>
    <w:rsid w:val="0063363B"/>
    <w:rsid w:val="00667BA1"/>
    <w:rsid w:val="007003B5"/>
    <w:rsid w:val="00744CF9"/>
    <w:rsid w:val="007565B7"/>
    <w:rsid w:val="007A52A9"/>
    <w:rsid w:val="007C439E"/>
    <w:rsid w:val="007D7566"/>
    <w:rsid w:val="007E02F2"/>
    <w:rsid w:val="0081070A"/>
    <w:rsid w:val="0089540C"/>
    <w:rsid w:val="008E34D0"/>
    <w:rsid w:val="009C33E5"/>
    <w:rsid w:val="009E469B"/>
    <w:rsid w:val="00A25053"/>
    <w:rsid w:val="00A34A7E"/>
    <w:rsid w:val="00A35938"/>
    <w:rsid w:val="00AF0A51"/>
    <w:rsid w:val="00AF17D0"/>
    <w:rsid w:val="00B254D9"/>
    <w:rsid w:val="00B26655"/>
    <w:rsid w:val="00B4485A"/>
    <w:rsid w:val="00B84F85"/>
    <w:rsid w:val="00BB1442"/>
    <w:rsid w:val="00C15BBC"/>
    <w:rsid w:val="00C223EF"/>
    <w:rsid w:val="00C4330A"/>
    <w:rsid w:val="00CD1BE1"/>
    <w:rsid w:val="00CD3CE3"/>
    <w:rsid w:val="00D12038"/>
    <w:rsid w:val="00D312EF"/>
    <w:rsid w:val="00D355DE"/>
    <w:rsid w:val="00D43C90"/>
    <w:rsid w:val="00D473F7"/>
    <w:rsid w:val="00D907B6"/>
    <w:rsid w:val="00E07F8F"/>
    <w:rsid w:val="00E221C9"/>
    <w:rsid w:val="00E85026"/>
    <w:rsid w:val="00E87DA2"/>
    <w:rsid w:val="00E90B06"/>
    <w:rsid w:val="00EE45CA"/>
    <w:rsid w:val="00F0249C"/>
    <w:rsid w:val="00F30C2A"/>
    <w:rsid w:val="00F91B82"/>
    <w:rsid w:val="00FA0A0E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B801"/>
  <w15:docId w15:val="{7BC76985-3BC8-4127-9129-1225AC3C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2021-11-18T16:13:00Z</cp:lastPrinted>
  <dcterms:created xsi:type="dcterms:W3CDTF">2021-11-16T15:19:00Z</dcterms:created>
  <dcterms:modified xsi:type="dcterms:W3CDTF">2021-11-23T19:35:00Z</dcterms:modified>
</cp:coreProperties>
</file>