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74" w:rsidRPr="0036444A" w:rsidRDefault="00D77A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280"/>
        </w:tabs>
        <w:jc w:val="both"/>
        <w:rPr>
          <w:color w:val="000000"/>
          <w:sz w:val="24"/>
          <w:szCs w:val="24"/>
        </w:rPr>
      </w:pPr>
      <w:r w:rsidRPr="0036444A"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-110490</wp:posOffset>
            </wp:positionV>
            <wp:extent cx="914400" cy="619125"/>
            <wp:effectExtent l="0" t="0" r="0" b="0"/>
            <wp:wrapSquare wrapText="bothSides" distT="0" distB="0" distL="114935" distR="1149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 l="22970" t="18032" r="41628" b="4233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2774" w:rsidRPr="0036444A" w:rsidRDefault="00C9277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280"/>
        </w:tabs>
        <w:jc w:val="both"/>
        <w:rPr>
          <w:color w:val="000000"/>
          <w:sz w:val="24"/>
          <w:szCs w:val="24"/>
        </w:rPr>
      </w:pPr>
    </w:p>
    <w:p w:rsidR="00C92774" w:rsidRPr="0036444A" w:rsidRDefault="00C927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7"/>
        <w:jc w:val="both"/>
        <w:rPr>
          <w:color w:val="000000"/>
          <w:sz w:val="24"/>
          <w:szCs w:val="24"/>
        </w:rPr>
      </w:pPr>
    </w:p>
    <w:p w:rsidR="001E55D3" w:rsidRPr="0036444A" w:rsidRDefault="001E55D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7"/>
        <w:jc w:val="center"/>
        <w:rPr>
          <w:b/>
          <w:color w:val="000000"/>
          <w:sz w:val="36"/>
          <w:szCs w:val="36"/>
        </w:rPr>
      </w:pPr>
    </w:p>
    <w:p w:rsidR="00C92774" w:rsidRPr="0036444A" w:rsidRDefault="00D77A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7"/>
        <w:jc w:val="center"/>
        <w:rPr>
          <w:color w:val="000000"/>
          <w:sz w:val="40"/>
          <w:szCs w:val="40"/>
        </w:rPr>
      </w:pPr>
      <w:r w:rsidRPr="0036444A">
        <w:rPr>
          <w:b/>
          <w:color w:val="000000"/>
          <w:sz w:val="36"/>
          <w:szCs w:val="36"/>
        </w:rPr>
        <w:t>УКРАЇНА</w:t>
      </w:r>
    </w:p>
    <w:p w:rsidR="00C92774" w:rsidRPr="0036444A" w:rsidRDefault="00D77A7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right="-5"/>
        <w:jc w:val="center"/>
        <w:rPr>
          <w:color w:val="000000"/>
          <w:sz w:val="40"/>
          <w:szCs w:val="40"/>
        </w:rPr>
      </w:pPr>
      <w:r w:rsidRPr="0036444A">
        <w:rPr>
          <w:b/>
          <w:color w:val="000000"/>
          <w:sz w:val="40"/>
          <w:szCs w:val="40"/>
        </w:rPr>
        <w:t>Новотроїцька    селищна    рада</w:t>
      </w:r>
    </w:p>
    <w:p w:rsidR="00C92774" w:rsidRPr="0036444A" w:rsidRDefault="00D77A7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right="-5"/>
        <w:jc w:val="center"/>
        <w:rPr>
          <w:color w:val="000000"/>
          <w:sz w:val="48"/>
          <w:szCs w:val="48"/>
        </w:rPr>
      </w:pPr>
      <w:r w:rsidRPr="0036444A">
        <w:rPr>
          <w:b/>
          <w:color w:val="000000"/>
          <w:sz w:val="40"/>
          <w:szCs w:val="40"/>
        </w:rPr>
        <w:t>Генічеського району Херсонської області</w:t>
      </w:r>
    </w:p>
    <w:p w:rsidR="00C92774" w:rsidRPr="0036444A" w:rsidRDefault="00D77A7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36444A">
        <w:rPr>
          <w:b/>
          <w:color w:val="000000"/>
          <w:sz w:val="48"/>
          <w:szCs w:val="48"/>
        </w:rPr>
        <w:t>Р І Ш Е Н Н Я</w:t>
      </w:r>
    </w:p>
    <w:p w:rsidR="00C92774" w:rsidRPr="0036444A" w:rsidRDefault="00D77A7A">
      <w:pPr>
        <w:pStyle w:val="10"/>
        <w:pBdr>
          <w:top w:val="nil"/>
          <w:left w:val="nil"/>
          <w:bottom w:val="nil"/>
          <w:right w:val="nil"/>
          <w:between w:val="nil"/>
        </w:pBdr>
        <w:ind w:left="-284" w:right="-199"/>
        <w:jc w:val="center"/>
        <w:rPr>
          <w:color w:val="000000"/>
          <w:sz w:val="16"/>
          <w:szCs w:val="16"/>
        </w:rPr>
      </w:pPr>
      <w:r w:rsidRPr="0036444A">
        <w:rPr>
          <w:color w:val="000000"/>
          <w:sz w:val="24"/>
          <w:szCs w:val="24"/>
        </w:rPr>
        <w:t>(</w:t>
      </w:r>
      <w:r w:rsidRPr="0036444A">
        <w:rPr>
          <w:b/>
          <w:color w:val="000000"/>
          <w:sz w:val="24"/>
          <w:szCs w:val="24"/>
        </w:rPr>
        <w:t xml:space="preserve">ПРИЙНЯТЕ </w:t>
      </w:r>
      <w:r w:rsidR="00A656BB" w:rsidRPr="0036444A">
        <w:rPr>
          <w:b/>
          <w:color w:val="000000"/>
          <w:sz w:val="24"/>
          <w:szCs w:val="24"/>
        </w:rPr>
        <w:t>ХVІІ</w:t>
      </w:r>
      <w:r w:rsidRPr="0036444A">
        <w:rPr>
          <w:b/>
          <w:color w:val="000000"/>
          <w:sz w:val="24"/>
          <w:szCs w:val="24"/>
        </w:rPr>
        <w:t xml:space="preserve"> СЕСІЄЮ СЕЛИЩНОЇ РАДИ  VІІІ СКЛИКАННЯ)</w:t>
      </w:r>
    </w:p>
    <w:p w:rsidR="00C92774" w:rsidRPr="0036444A" w:rsidRDefault="00D77A7A">
      <w:pPr>
        <w:pStyle w:val="10"/>
        <w:pBdr>
          <w:top w:val="nil"/>
          <w:left w:val="nil"/>
          <w:bottom w:val="nil"/>
          <w:right w:val="nil"/>
          <w:between w:val="nil"/>
        </w:pBdr>
        <w:ind w:left="-284" w:right="-199"/>
        <w:jc w:val="center"/>
        <w:rPr>
          <w:color w:val="000000"/>
          <w:sz w:val="24"/>
          <w:szCs w:val="24"/>
        </w:rPr>
      </w:pPr>
      <w:r w:rsidRPr="0036444A">
        <w:rPr>
          <w:b/>
          <w:color w:val="000000"/>
          <w:sz w:val="16"/>
          <w:szCs w:val="16"/>
        </w:rPr>
        <w:t>______________________________________________________________________________________________________________________</w:t>
      </w:r>
    </w:p>
    <w:p w:rsidR="00C92774" w:rsidRPr="0036444A" w:rsidRDefault="00A656BB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6444A">
        <w:rPr>
          <w:color w:val="000000"/>
          <w:sz w:val="28"/>
          <w:szCs w:val="28"/>
        </w:rPr>
        <w:t>в</w:t>
      </w:r>
      <w:r w:rsidR="00D77A7A" w:rsidRPr="0036444A">
        <w:rPr>
          <w:color w:val="000000"/>
          <w:sz w:val="28"/>
          <w:szCs w:val="28"/>
        </w:rPr>
        <w:t>ід ____________________№ ______</w:t>
      </w:r>
    </w:p>
    <w:p w:rsidR="00C92774" w:rsidRPr="0036444A" w:rsidRDefault="00C9277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center" w:pos="4989"/>
          <w:tab w:val="left" w:pos="7719"/>
        </w:tabs>
        <w:ind w:right="-199"/>
        <w:jc w:val="center"/>
        <w:rPr>
          <w:rFonts w:ascii="Cambria" w:eastAsia="Cambria" w:hAnsi="Cambria" w:cs="Cambria"/>
          <w:color w:val="000000"/>
          <w:sz w:val="32"/>
          <w:szCs w:val="32"/>
        </w:rPr>
      </w:pPr>
    </w:p>
    <w:p w:rsidR="00C92774" w:rsidRPr="0036444A" w:rsidRDefault="00D77A7A" w:rsidP="00A656BB">
      <w:pPr>
        <w:pStyle w:val="10"/>
        <w:shd w:val="clear" w:color="auto" w:fill="FFFFFF"/>
        <w:tabs>
          <w:tab w:val="left" w:pos="5103"/>
        </w:tabs>
        <w:ind w:right="4676"/>
        <w:jc w:val="both"/>
        <w:rPr>
          <w:color w:val="040404"/>
          <w:sz w:val="28"/>
          <w:szCs w:val="28"/>
        </w:rPr>
      </w:pPr>
      <w:r w:rsidRPr="0036444A">
        <w:rPr>
          <w:color w:val="040404"/>
          <w:sz w:val="28"/>
          <w:szCs w:val="28"/>
        </w:rPr>
        <w:t>Про надання дозволу</w:t>
      </w:r>
      <w:r w:rsidR="00D05CAB" w:rsidRPr="0036444A">
        <w:rPr>
          <w:color w:val="040404"/>
          <w:sz w:val="28"/>
          <w:szCs w:val="28"/>
        </w:rPr>
        <w:t xml:space="preserve"> Новотроїцькому</w:t>
      </w:r>
      <w:r w:rsidR="00A656BB" w:rsidRPr="0036444A">
        <w:rPr>
          <w:color w:val="040404"/>
          <w:sz w:val="28"/>
          <w:szCs w:val="28"/>
        </w:rPr>
        <w:t xml:space="preserve"> </w:t>
      </w:r>
      <w:r w:rsidR="00D05CAB" w:rsidRPr="0036444A">
        <w:rPr>
          <w:color w:val="040404"/>
          <w:sz w:val="28"/>
          <w:szCs w:val="28"/>
        </w:rPr>
        <w:t>житлово-комунальному підприємству</w:t>
      </w:r>
      <w:r w:rsidR="00A656BB" w:rsidRPr="0036444A">
        <w:rPr>
          <w:color w:val="040404"/>
          <w:sz w:val="28"/>
          <w:szCs w:val="28"/>
        </w:rPr>
        <w:t xml:space="preserve"> </w:t>
      </w:r>
      <w:r w:rsidRPr="0036444A">
        <w:rPr>
          <w:color w:val="040404"/>
          <w:sz w:val="28"/>
          <w:szCs w:val="28"/>
        </w:rPr>
        <w:t>на укладення</w:t>
      </w:r>
      <w:r w:rsidR="00D05CAB" w:rsidRPr="0036444A">
        <w:rPr>
          <w:color w:val="040404"/>
          <w:sz w:val="28"/>
          <w:szCs w:val="28"/>
        </w:rPr>
        <w:t xml:space="preserve"> </w:t>
      </w:r>
      <w:r w:rsidRPr="0036444A">
        <w:rPr>
          <w:color w:val="040404"/>
          <w:sz w:val="28"/>
          <w:szCs w:val="28"/>
        </w:rPr>
        <w:t>договору фінансового лізингу</w:t>
      </w:r>
    </w:p>
    <w:p w:rsidR="00C92774" w:rsidRPr="0036444A" w:rsidRDefault="00C92774">
      <w:pPr>
        <w:pStyle w:val="10"/>
        <w:shd w:val="clear" w:color="auto" w:fill="FFFFFF"/>
        <w:jc w:val="both"/>
        <w:rPr>
          <w:color w:val="040404"/>
          <w:sz w:val="28"/>
          <w:szCs w:val="28"/>
        </w:rPr>
      </w:pPr>
    </w:p>
    <w:p w:rsidR="00C92774" w:rsidRPr="0036444A" w:rsidRDefault="00D05CAB" w:rsidP="00D05CA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36444A">
        <w:rPr>
          <w:color w:val="040404"/>
          <w:sz w:val="28"/>
          <w:szCs w:val="28"/>
        </w:rPr>
        <w:t>Керуючись статтями 28</w:t>
      </w:r>
      <w:r w:rsidR="00A656BB" w:rsidRPr="0036444A">
        <w:rPr>
          <w:color w:val="040404"/>
          <w:sz w:val="28"/>
          <w:szCs w:val="28"/>
        </w:rPr>
        <w:t>,</w:t>
      </w:r>
      <w:r w:rsidRPr="0036444A">
        <w:rPr>
          <w:color w:val="040404"/>
          <w:sz w:val="28"/>
          <w:szCs w:val="28"/>
        </w:rPr>
        <w:t xml:space="preserve"> 59 Закону України «Про місцеве самоврядування в Україні», відповідно до Бюджетного кодексу України, Закону України «Про фінансовий лізинг», Порядку та умов надання субвенції з державного бюджету місцевим бюджетам на розвиток комунальної інфраструктури, у тому числі на придбання комунальної техніки, затвердженого постановою Кабінету Міністрів України від 11.08.2021 р. №</w:t>
      </w:r>
      <w:r w:rsidR="00A656BB" w:rsidRPr="0036444A">
        <w:rPr>
          <w:color w:val="040404"/>
          <w:sz w:val="28"/>
          <w:szCs w:val="28"/>
        </w:rPr>
        <w:t xml:space="preserve"> </w:t>
      </w:r>
      <w:r w:rsidRPr="0036444A">
        <w:rPr>
          <w:color w:val="040404"/>
          <w:sz w:val="28"/>
          <w:szCs w:val="28"/>
        </w:rPr>
        <w:t>883</w:t>
      </w:r>
      <w:r w:rsidRPr="0036444A">
        <w:rPr>
          <w:color w:val="000000"/>
          <w:sz w:val="28"/>
          <w:szCs w:val="28"/>
        </w:rPr>
        <w:t xml:space="preserve">, розглянувши подання </w:t>
      </w:r>
      <w:r w:rsidRPr="0036444A">
        <w:rPr>
          <w:color w:val="040404"/>
          <w:sz w:val="28"/>
          <w:szCs w:val="28"/>
        </w:rPr>
        <w:t>Новотроїцького житлово-комунального підприємства</w:t>
      </w:r>
      <w:r w:rsidRPr="0036444A">
        <w:rPr>
          <w:color w:val="000000"/>
          <w:sz w:val="28"/>
          <w:szCs w:val="28"/>
        </w:rPr>
        <w:t xml:space="preserve"> від 23.09.2021 року №</w:t>
      </w:r>
      <w:r w:rsidR="00A656BB" w:rsidRPr="0036444A">
        <w:rPr>
          <w:color w:val="000000"/>
          <w:sz w:val="28"/>
          <w:szCs w:val="28"/>
        </w:rPr>
        <w:t xml:space="preserve"> </w:t>
      </w:r>
      <w:r w:rsidRPr="0036444A">
        <w:rPr>
          <w:color w:val="000000"/>
          <w:sz w:val="28"/>
          <w:szCs w:val="28"/>
        </w:rPr>
        <w:t>355,</w:t>
      </w:r>
      <w:r w:rsidRPr="0036444A">
        <w:rPr>
          <w:color w:val="040404"/>
          <w:sz w:val="28"/>
          <w:szCs w:val="28"/>
        </w:rPr>
        <w:t xml:space="preserve"> </w:t>
      </w:r>
      <w:r w:rsidR="00D77A7A" w:rsidRPr="0036444A">
        <w:rPr>
          <w:color w:val="000000"/>
          <w:sz w:val="28"/>
          <w:szCs w:val="28"/>
        </w:rPr>
        <w:t xml:space="preserve">враховуючи висновок постійної комісії селищної ради з питань промисловості, будівництва, житлово-комунального господарства та управління об’єктами комунальної власності від </w:t>
      </w:r>
      <w:r w:rsidR="00A656BB" w:rsidRPr="0036444A">
        <w:rPr>
          <w:color w:val="000000"/>
          <w:sz w:val="28"/>
          <w:szCs w:val="28"/>
        </w:rPr>
        <w:t>29.09.2021 р., протокол</w:t>
      </w:r>
      <w:r w:rsidR="00D77A7A" w:rsidRPr="0036444A">
        <w:rPr>
          <w:color w:val="000000"/>
          <w:sz w:val="28"/>
          <w:szCs w:val="28"/>
        </w:rPr>
        <w:t xml:space="preserve"> </w:t>
      </w:r>
      <w:r w:rsidR="00A656BB" w:rsidRPr="0036444A">
        <w:rPr>
          <w:color w:val="000000"/>
          <w:sz w:val="28"/>
          <w:szCs w:val="28"/>
        </w:rPr>
        <w:t>№ 16,</w:t>
      </w:r>
      <w:r w:rsidR="00D77A7A" w:rsidRPr="0036444A">
        <w:rPr>
          <w:color w:val="000000"/>
          <w:sz w:val="28"/>
          <w:szCs w:val="28"/>
        </w:rPr>
        <w:t xml:space="preserve"> </w:t>
      </w:r>
      <w:r w:rsidR="00D77A7A" w:rsidRPr="0036444A">
        <w:rPr>
          <w:color w:val="000000"/>
          <w:sz w:val="28"/>
          <w:szCs w:val="28"/>
          <w:highlight w:val="white"/>
        </w:rPr>
        <w:t>селищна рада</w:t>
      </w:r>
    </w:p>
    <w:p w:rsidR="00C92774" w:rsidRPr="0036444A" w:rsidRDefault="00C92774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</w:p>
    <w:p w:rsidR="00C92774" w:rsidRPr="0036444A" w:rsidRDefault="00D77A7A">
      <w:pPr>
        <w:pStyle w:val="10"/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b/>
          <w:color w:val="000000"/>
          <w:sz w:val="28"/>
          <w:szCs w:val="28"/>
        </w:rPr>
      </w:pPr>
      <w:r w:rsidRPr="0036444A">
        <w:rPr>
          <w:b/>
          <w:color w:val="000000"/>
          <w:sz w:val="28"/>
          <w:szCs w:val="28"/>
        </w:rPr>
        <w:t>В И Р І Ш И Л А:</w:t>
      </w:r>
    </w:p>
    <w:p w:rsidR="00D05CAB" w:rsidRPr="0036444A" w:rsidRDefault="00D05CAB">
      <w:pPr>
        <w:pStyle w:val="10"/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color w:val="000000"/>
          <w:sz w:val="28"/>
          <w:szCs w:val="28"/>
        </w:rPr>
      </w:pPr>
    </w:p>
    <w:p w:rsidR="00D05CAB" w:rsidRPr="0036444A" w:rsidRDefault="00D77A7A" w:rsidP="00916293">
      <w:pPr>
        <w:tabs>
          <w:tab w:val="left" w:pos="851"/>
        </w:tabs>
        <w:autoSpaceDE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  <w:r w:rsidRPr="0036444A">
        <w:rPr>
          <w:color w:val="040404"/>
          <w:sz w:val="28"/>
          <w:szCs w:val="28"/>
          <w:lang w:val="uk-UA"/>
        </w:rPr>
        <w:t xml:space="preserve">1. Надати дозвіл Новотроїцькому житлово-комунальному підприємству на </w:t>
      </w:r>
      <w:r w:rsidR="00F71FEE">
        <w:rPr>
          <w:color w:val="040404"/>
          <w:sz w:val="28"/>
          <w:szCs w:val="28"/>
          <w:lang w:val="uk-UA"/>
        </w:rPr>
        <w:t xml:space="preserve"> </w:t>
      </w:r>
      <w:r w:rsidRPr="0036444A">
        <w:rPr>
          <w:color w:val="040404"/>
          <w:sz w:val="28"/>
          <w:szCs w:val="28"/>
          <w:lang w:val="uk-UA"/>
        </w:rPr>
        <w:t>укладення договору фінансового лізингу на придбання спецтехніки</w:t>
      </w:r>
      <w:r w:rsidR="00D05CAB" w:rsidRPr="0036444A">
        <w:rPr>
          <w:lang w:val="uk-UA"/>
        </w:rPr>
        <w:t xml:space="preserve"> </w:t>
      </w:r>
      <w:r w:rsidR="00D05CAB" w:rsidRPr="0036444A">
        <w:rPr>
          <w:sz w:val="28"/>
          <w:szCs w:val="28"/>
          <w:lang w:val="uk-UA"/>
        </w:rPr>
        <w:t>згідно з додатком</w:t>
      </w:r>
      <w:r w:rsidR="00A656BB" w:rsidRPr="0036444A">
        <w:rPr>
          <w:sz w:val="28"/>
          <w:szCs w:val="28"/>
          <w:lang w:val="uk-UA"/>
        </w:rPr>
        <w:t xml:space="preserve"> (додається)</w:t>
      </w:r>
      <w:r w:rsidR="00D05CAB" w:rsidRPr="0036444A">
        <w:rPr>
          <w:sz w:val="28"/>
          <w:szCs w:val="28"/>
          <w:lang w:val="uk-UA"/>
        </w:rPr>
        <w:t>, з дотриманням вимог Закону України «Про публічні закупівлі».</w:t>
      </w:r>
    </w:p>
    <w:p w:rsidR="00916293" w:rsidRPr="0036444A" w:rsidRDefault="00D77A7A" w:rsidP="00916293">
      <w:pPr>
        <w:tabs>
          <w:tab w:val="left" w:pos="851"/>
        </w:tabs>
        <w:autoSpaceDE w:val="0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  <w:r w:rsidRPr="0036444A">
        <w:rPr>
          <w:color w:val="040404"/>
          <w:sz w:val="28"/>
          <w:szCs w:val="28"/>
          <w:lang w:val="uk-UA"/>
        </w:rPr>
        <w:t>2.</w:t>
      </w:r>
      <w:r w:rsidR="00916293" w:rsidRPr="0036444A">
        <w:rPr>
          <w:sz w:val="28"/>
          <w:szCs w:val="28"/>
          <w:lang w:val="uk-UA"/>
        </w:rPr>
        <w:t xml:space="preserve"> Новотроїцькому</w:t>
      </w:r>
      <w:r w:rsidR="00916293" w:rsidRPr="0036444A">
        <w:rPr>
          <w:color w:val="040404"/>
          <w:sz w:val="28"/>
          <w:szCs w:val="28"/>
          <w:lang w:val="uk-UA"/>
        </w:rPr>
        <w:t xml:space="preserve"> житлово-комунальному</w:t>
      </w:r>
      <w:r w:rsidR="00916293" w:rsidRPr="0036444A">
        <w:rPr>
          <w:sz w:val="28"/>
          <w:szCs w:val="28"/>
          <w:lang w:val="uk-UA"/>
        </w:rPr>
        <w:t xml:space="preserve"> підприємству провести процедуру закупівлі послуг лізингу з врахуванням наступних умов: загальна сума фінансування – не більше </w:t>
      </w:r>
      <w:r w:rsidR="006700EF" w:rsidRPr="0036444A">
        <w:rPr>
          <w:sz w:val="28"/>
          <w:szCs w:val="28"/>
          <w:lang w:val="uk-UA"/>
        </w:rPr>
        <w:t xml:space="preserve">9250000,00 грн. (дев’ять </w:t>
      </w:r>
      <w:r w:rsidR="00916293" w:rsidRPr="0036444A">
        <w:rPr>
          <w:sz w:val="28"/>
          <w:szCs w:val="28"/>
          <w:lang w:val="uk-UA"/>
        </w:rPr>
        <w:t xml:space="preserve"> мільйонів </w:t>
      </w:r>
      <w:r w:rsidR="006700EF" w:rsidRPr="0036444A">
        <w:rPr>
          <w:sz w:val="28"/>
          <w:szCs w:val="28"/>
          <w:lang w:val="uk-UA"/>
        </w:rPr>
        <w:t xml:space="preserve">двісті п’ятдесят тисяч </w:t>
      </w:r>
      <w:r w:rsidR="00916293" w:rsidRPr="0036444A">
        <w:rPr>
          <w:sz w:val="28"/>
          <w:szCs w:val="28"/>
          <w:lang w:val="uk-UA"/>
        </w:rPr>
        <w:t xml:space="preserve">гривень); авансовий платіж – не більше </w:t>
      </w:r>
      <w:r w:rsidR="008B1E81">
        <w:rPr>
          <w:sz w:val="28"/>
          <w:szCs w:val="28"/>
          <w:lang w:val="uk-UA"/>
        </w:rPr>
        <w:t>30</w:t>
      </w:r>
      <w:r w:rsidR="00916293" w:rsidRPr="0036444A">
        <w:rPr>
          <w:sz w:val="28"/>
          <w:szCs w:val="28"/>
          <w:lang w:val="uk-UA"/>
        </w:rPr>
        <w:t xml:space="preserve"> відсотків від суми договору фінансового лізингу</w:t>
      </w:r>
      <w:r w:rsidR="0010141F" w:rsidRPr="0036444A">
        <w:rPr>
          <w:sz w:val="28"/>
          <w:szCs w:val="28"/>
          <w:lang w:val="uk-UA"/>
        </w:rPr>
        <w:t>.</w:t>
      </w:r>
    </w:p>
    <w:p w:rsidR="00916293" w:rsidRPr="0036444A" w:rsidRDefault="00916293" w:rsidP="00916293">
      <w:pPr>
        <w:tabs>
          <w:tab w:val="left" w:pos="851"/>
        </w:tabs>
        <w:autoSpaceDE w:val="0"/>
        <w:spacing w:line="240" w:lineRule="auto"/>
        <w:ind w:leftChars="0" w:left="1" w:firstLineChars="0" w:firstLine="708"/>
        <w:jc w:val="both"/>
        <w:textDirection w:val="lrTb"/>
        <w:textAlignment w:val="auto"/>
        <w:outlineLvl w:val="9"/>
        <w:rPr>
          <w:color w:val="000000"/>
          <w:sz w:val="28"/>
          <w:szCs w:val="28"/>
          <w:lang w:val="uk-UA"/>
        </w:rPr>
      </w:pPr>
      <w:r w:rsidRPr="0036444A">
        <w:rPr>
          <w:color w:val="040404"/>
          <w:sz w:val="28"/>
          <w:szCs w:val="28"/>
          <w:lang w:val="uk-UA"/>
        </w:rPr>
        <w:t>3.</w:t>
      </w:r>
      <w:r w:rsidR="00D77A7A" w:rsidRPr="0036444A">
        <w:rPr>
          <w:color w:val="040404"/>
          <w:sz w:val="28"/>
          <w:szCs w:val="28"/>
          <w:lang w:val="uk-UA"/>
        </w:rPr>
        <w:t xml:space="preserve"> </w:t>
      </w:r>
      <w:r w:rsidR="00CE6801" w:rsidRPr="0036444A">
        <w:rPr>
          <w:color w:val="000000"/>
          <w:sz w:val="28"/>
          <w:szCs w:val="28"/>
          <w:lang w:val="uk-UA"/>
        </w:rPr>
        <w:t>Надати дозвіл директору комунального підприємства</w:t>
      </w:r>
      <w:r w:rsidR="00CE6801" w:rsidRPr="0036444A">
        <w:rPr>
          <w:color w:val="040404"/>
          <w:sz w:val="28"/>
          <w:szCs w:val="28"/>
          <w:lang w:val="uk-UA"/>
        </w:rPr>
        <w:t xml:space="preserve"> Михайлу КОВАЛЬЧУКУ</w:t>
      </w:r>
      <w:r w:rsidR="00CE6801" w:rsidRPr="0036444A">
        <w:rPr>
          <w:color w:val="000000"/>
          <w:sz w:val="28"/>
          <w:szCs w:val="28"/>
          <w:lang w:val="uk-UA"/>
        </w:rPr>
        <w:t xml:space="preserve"> </w:t>
      </w:r>
      <w:r w:rsidRPr="0036444A">
        <w:rPr>
          <w:color w:val="000000"/>
          <w:sz w:val="28"/>
          <w:szCs w:val="28"/>
          <w:lang w:val="uk-UA"/>
        </w:rPr>
        <w:t>на підписання договору фінансового лізингу, договору страхування майна та всіх необхідних документів для оформлення цих договорів.</w:t>
      </w:r>
    </w:p>
    <w:p w:rsidR="00CE6801" w:rsidRPr="0036444A" w:rsidRDefault="00CE6801">
      <w:pPr>
        <w:pStyle w:val="10"/>
        <w:shd w:val="clear" w:color="auto" w:fill="FFFFFF"/>
        <w:ind w:firstLine="720"/>
        <w:jc w:val="both"/>
        <w:rPr>
          <w:color w:val="040404"/>
          <w:sz w:val="28"/>
          <w:szCs w:val="28"/>
        </w:rPr>
      </w:pPr>
      <w:r w:rsidRPr="0036444A">
        <w:rPr>
          <w:color w:val="040404"/>
          <w:sz w:val="28"/>
          <w:szCs w:val="28"/>
        </w:rPr>
        <w:lastRenderedPageBreak/>
        <w:t xml:space="preserve">4. </w:t>
      </w:r>
      <w:r w:rsidRPr="0036444A">
        <w:rPr>
          <w:color w:val="000000"/>
          <w:sz w:val="28"/>
          <w:szCs w:val="28"/>
        </w:rPr>
        <w:t>Надати дозвіл Новотроїцькому</w:t>
      </w:r>
      <w:r w:rsidRPr="0036444A">
        <w:rPr>
          <w:color w:val="040404"/>
          <w:sz w:val="28"/>
          <w:szCs w:val="28"/>
        </w:rPr>
        <w:t xml:space="preserve"> житлово-комунальному підприємству</w:t>
      </w:r>
      <w:r w:rsidRPr="0036444A">
        <w:rPr>
          <w:color w:val="000000"/>
          <w:sz w:val="28"/>
          <w:szCs w:val="28"/>
        </w:rPr>
        <w:t xml:space="preserve"> </w:t>
      </w:r>
      <w:r w:rsidRPr="0036444A">
        <w:rPr>
          <w:sz w:val="28"/>
          <w:szCs w:val="28"/>
        </w:rPr>
        <w:t>здійснювати витрати, пов’язані з належним утриманням та експлуатацією, ремонтом та обслуговуванням техніки згідно з умовами договору фінансового лізингу</w:t>
      </w:r>
    </w:p>
    <w:p w:rsidR="00C92774" w:rsidRPr="0036444A" w:rsidRDefault="00CE6801">
      <w:pPr>
        <w:pStyle w:val="10"/>
        <w:shd w:val="clear" w:color="auto" w:fill="FFFFFF"/>
        <w:ind w:firstLine="720"/>
        <w:jc w:val="both"/>
        <w:rPr>
          <w:color w:val="040404"/>
          <w:sz w:val="28"/>
          <w:szCs w:val="28"/>
        </w:rPr>
      </w:pPr>
      <w:r w:rsidRPr="0036444A">
        <w:rPr>
          <w:color w:val="040404"/>
          <w:sz w:val="28"/>
          <w:szCs w:val="28"/>
        </w:rPr>
        <w:t>5</w:t>
      </w:r>
      <w:r w:rsidR="00D77A7A" w:rsidRPr="0036444A">
        <w:rPr>
          <w:color w:val="040404"/>
          <w:sz w:val="28"/>
          <w:szCs w:val="28"/>
        </w:rPr>
        <w:t>. Встановити, що у разі розірвання уповноваженим банком договору фінансового лізингу на підставі несплати Новотроїцьким житлово-комунальним підприємством лізингових платежів, передбачених договором фінансового лізингу, субвенція на розвиток комунальної інфраструктури, у тому числі на придбання комунальної техніки, підлягає поверненню до державного бюджету в повному обсязі протягом трьох місяців з моменту розірвання договору фінансового лізингу.</w:t>
      </w:r>
    </w:p>
    <w:p w:rsidR="00C92774" w:rsidRPr="0036444A" w:rsidRDefault="00CE6801" w:rsidP="00C1413D">
      <w:pPr>
        <w:pStyle w:val="10"/>
        <w:shd w:val="clear" w:color="auto" w:fill="FFFFFF"/>
        <w:ind w:firstLine="720"/>
        <w:jc w:val="both"/>
        <w:rPr>
          <w:color w:val="040404"/>
          <w:sz w:val="28"/>
          <w:szCs w:val="28"/>
        </w:rPr>
      </w:pPr>
      <w:r w:rsidRPr="0036444A">
        <w:rPr>
          <w:color w:val="040404"/>
          <w:sz w:val="28"/>
          <w:szCs w:val="28"/>
        </w:rPr>
        <w:t>6</w:t>
      </w:r>
      <w:r w:rsidR="00D77A7A" w:rsidRPr="0036444A">
        <w:rPr>
          <w:color w:val="040404"/>
          <w:sz w:val="28"/>
          <w:szCs w:val="28"/>
        </w:rPr>
        <w:t>.</w:t>
      </w:r>
      <w:r w:rsidRPr="0036444A">
        <w:rPr>
          <w:color w:val="040404"/>
          <w:sz w:val="28"/>
          <w:szCs w:val="28"/>
        </w:rPr>
        <w:t xml:space="preserve"> </w:t>
      </w:r>
      <w:r w:rsidR="00D77A7A" w:rsidRPr="0036444A">
        <w:rPr>
          <w:color w:val="040404"/>
          <w:sz w:val="28"/>
          <w:szCs w:val="28"/>
        </w:rPr>
        <w:t xml:space="preserve">Контроль за виконанням цього рішення покласти на </w:t>
      </w:r>
      <w:r w:rsidR="00C1413D" w:rsidRPr="0036444A">
        <w:rPr>
          <w:color w:val="000000"/>
          <w:sz w:val="28"/>
          <w:szCs w:val="28"/>
        </w:rPr>
        <w:t>постійну комісію селищної ради з питань промисловості, будівництва, житлово-комунального господарства та управління об’єктами комунальної власності.</w:t>
      </w:r>
    </w:p>
    <w:p w:rsidR="00C92774" w:rsidRPr="0036444A" w:rsidRDefault="00C92774">
      <w:pPr>
        <w:pStyle w:val="10"/>
        <w:spacing w:before="240" w:line="216" w:lineRule="auto"/>
        <w:ind w:firstLine="720"/>
        <w:jc w:val="both"/>
        <w:rPr>
          <w:sz w:val="28"/>
          <w:szCs w:val="28"/>
        </w:rPr>
      </w:pPr>
    </w:p>
    <w:p w:rsidR="00C92774" w:rsidRPr="0036444A" w:rsidRDefault="00D77A7A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36444A">
        <w:rPr>
          <w:color w:val="000000"/>
          <w:sz w:val="28"/>
          <w:szCs w:val="28"/>
        </w:rPr>
        <w:t>Селищний голова</w:t>
      </w:r>
      <w:r w:rsidRPr="0036444A">
        <w:rPr>
          <w:color w:val="000000"/>
          <w:sz w:val="28"/>
          <w:szCs w:val="28"/>
        </w:rPr>
        <w:tab/>
      </w:r>
      <w:r w:rsidRPr="0036444A">
        <w:rPr>
          <w:color w:val="000000"/>
          <w:sz w:val="28"/>
          <w:szCs w:val="28"/>
        </w:rPr>
        <w:tab/>
      </w:r>
      <w:r w:rsidRPr="0036444A">
        <w:rPr>
          <w:color w:val="000000"/>
          <w:sz w:val="28"/>
          <w:szCs w:val="28"/>
        </w:rPr>
        <w:tab/>
      </w:r>
      <w:r w:rsidR="00A656BB" w:rsidRPr="0036444A">
        <w:rPr>
          <w:color w:val="000000"/>
          <w:sz w:val="28"/>
          <w:szCs w:val="28"/>
        </w:rPr>
        <w:tab/>
      </w:r>
      <w:r w:rsidR="00A656BB" w:rsidRPr="0036444A">
        <w:rPr>
          <w:color w:val="000000"/>
          <w:sz w:val="28"/>
          <w:szCs w:val="28"/>
        </w:rPr>
        <w:tab/>
      </w:r>
      <w:r w:rsidR="00A656BB" w:rsidRPr="0036444A">
        <w:rPr>
          <w:color w:val="000000"/>
          <w:sz w:val="28"/>
          <w:szCs w:val="28"/>
        </w:rPr>
        <w:tab/>
      </w:r>
      <w:r w:rsidR="00A656BB" w:rsidRPr="0036444A">
        <w:rPr>
          <w:color w:val="000000"/>
          <w:sz w:val="28"/>
          <w:szCs w:val="28"/>
        </w:rPr>
        <w:tab/>
      </w:r>
      <w:r w:rsidRPr="0036444A">
        <w:rPr>
          <w:color w:val="000000"/>
          <w:sz w:val="28"/>
          <w:szCs w:val="28"/>
        </w:rPr>
        <w:t>Петро ЗБАРОВСЬКИЙ</w:t>
      </w:r>
    </w:p>
    <w:p w:rsidR="00A656BB" w:rsidRPr="0036444A" w:rsidRDefault="00A656B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/>
        </w:rPr>
      </w:pPr>
      <w:r w:rsidRPr="0036444A">
        <w:rPr>
          <w:color w:val="000000"/>
          <w:sz w:val="28"/>
          <w:szCs w:val="28"/>
          <w:lang w:val="uk-UA"/>
        </w:rPr>
        <w:br w:type="page"/>
      </w:r>
    </w:p>
    <w:p w:rsidR="00916293" w:rsidRPr="0036444A" w:rsidRDefault="00916293" w:rsidP="00A656BB">
      <w:pPr>
        <w:pStyle w:val="10"/>
        <w:pBdr>
          <w:top w:val="nil"/>
          <w:left w:val="nil"/>
          <w:bottom w:val="nil"/>
          <w:right w:val="nil"/>
          <w:between w:val="nil"/>
        </w:pBdr>
        <w:ind w:left="5040" w:right="-1" w:firstLine="720"/>
        <w:rPr>
          <w:color w:val="000000"/>
          <w:sz w:val="28"/>
          <w:szCs w:val="28"/>
        </w:rPr>
      </w:pPr>
      <w:r w:rsidRPr="0036444A">
        <w:rPr>
          <w:color w:val="000000"/>
          <w:sz w:val="28"/>
          <w:szCs w:val="28"/>
        </w:rPr>
        <w:lastRenderedPageBreak/>
        <w:t xml:space="preserve">Додаток </w:t>
      </w:r>
    </w:p>
    <w:p w:rsidR="00916293" w:rsidRPr="0036444A" w:rsidRDefault="00916293" w:rsidP="00A656BB">
      <w:pPr>
        <w:pStyle w:val="10"/>
        <w:pBdr>
          <w:top w:val="nil"/>
          <w:left w:val="nil"/>
          <w:bottom w:val="nil"/>
          <w:right w:val="nil"/>
          <w:between w:val="nil"/>
        </w:pBdr>
        <w:ind w:left="5040" w:right="-1" w:firstLine="720"/>
        <w:rPr>
          <w:color w:val="000000"/>
          <w:sz w:val="28"/>
          <w:szCs w:val="28"/>
        </w:rPr>
      </w:pPr>
      <w:r w:rsidRPr="0036444A">
        <w:rPr>
          <w:color w:val="000000"/>
          <w:sz w:val="28"/>
          <w:szCs w:val="28"/>
        </w:rPr>
        <w:t>до рішення сесії селищної ради</w:t>
      </w:r>
    </w:p>
    <w:p w:rsidR="00916293" w:rsidRPr="0036444A" w:rsidRDefault="00916293" w:rsidP="00A656BB">
      <w:pPr>
        <w:pStyle w:val="10"/>
        <w:pBdr>
          <w:top w:val="nil"/>
          <w:left w:val="nil"/>
          <w:bottom w:val="nil"/>
          <w:right w:val="nil"/>
          <w:between w:val="nil"/>
        </w:pBdr>
        <w:ind w:left="5040" w:right="-1" w:firstLine="720"/>
        <w:rPr>
          <w:color w:val="000000"/>
          <w:sz w:val="28"/>
          <w:szCs w:val="28"/>
        </w:rPr>
      </w:pPr>
      <w:r w:rsidRPr="0036444A">
        <w:rPr>
          <w:color w:val="000000"/>
          <w:sz w:val="28"/>
          <w:szCs w:val="28"/>
        </w:rPr>
        <w:t>від _</w:t>
      </w:r>
      <w:r w:rsidR="00A656BB" w:rsidRPr="0036444A">
        <w:rPr>
          <w:color w:val="000000"/>
          <w:sz w:val="28"/>
          <w:szCs w:val="28"/>
        </w:rPr>
        <w:t>________________</w:t>
      </w:r>
      <w:r w:rsidRPr="0036444A">
        <w:rPr>
          <w:color w:val="000000"/>
          <w:sz w:val="28"/>
          <w:szCs w:val="28"/>
        </w:rPr>
        <w:t xml:space="preserve"> №____</w:t>
      </w:r>
    </w:p>
    <w:p w:rsidR="00916293" w:rsidRPr="0036444A" w:rsidRDefault="00916293" w:rsidP="0091629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</w:p>
    <w:p w:rsidR="00916293" w:rsidRPr="0036444A" w:rsidRDefault="00916293" w:rsidP="0091629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</w:p>
    <w:p w:rsidR="00916293" w:rsidRPr="0036444A" w:rsidRDefault="00916293" w:rsidP="0091629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 w:rsidRPr="0036444A">
        <w:rPr>
          <w:color w:val="000000"/>
          <w:sz w:val="28"/>
          <w:szCs w:val="28"/>
        </w:rPr>
        <w:t xml:space="preserve">Перелік необхідної техніки </w:t>
      </w:r>
    </w:p>
    <w:p w:rsidR="00916293" w:rsidRPr="0036444A" w:rsidRDefault="00916293" w:rsidP="00916293">
      <w:pPr>
        <w:pStyle w:val="10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8"/>
        <w:gridCol w:w="5244"/>
        <w:gridCol w:w="3220"/>
      </w:tblGrid>
      <w:tr w:rsidR="00916293" w:rsidRPr="0036444A" w:rsidTr="003E38E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916293" w:rsidP="00A656BB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 xml:space="preserve">№ </w:t>
            </w:r>
            <w:r w:rsidR="00A656BB" w:rsidRPr="0036444A">
              <w:rPr>
                <w:sz w:val="28"/>
                <w:szCs w:val="28"/>
                <w:lang w:val="uk-UA"/>
              </w:rPr>
              <w:t>з</w:t>
            </w:r>
            <w:r w:rsidRPr="0036444A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916293" w:rsidP="003E38E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Перелік техніки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293" w:rsidRPr="0036444A" w:rsidRDefault="00916293" w:rsidP="003E38E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Кількість, шт</w:t>
            </w:r>
          </w:p>
        </w:tc>
      </w:tr>
      <w:tr w:rsidR="00916293" w:rsidRPr="0036444A" w:rsidTr="003E38E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916293" w:rsidP="003E38E2">
            <w:pP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CE6801" w:rsidP="00CE6801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6444A">
              <w:rPr>
                <w:color w:val="000000"/>
                <w:sz w:val="28"/>
                <w:szCs w:val="28"/>
                <w:lang w:val="uk-UA"/>
              </w:rPr>
              <w:t>Сміттєвоз заднього завантаження АТ – 7041 на шасі SHACMAN L3000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293" w:rsidRPr="0036444A" w:rsidRDefault="00CE6801" w:rsidP="003E38E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1</w:t>
            </w:r>
          </w:p>
        </w:tc>
      </w:tr>
      <w:tr w:rsidR="00916293" w:rsidRPr="0036444A" w:rsidTr="003E38E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916293" w:rsidP="003E38E2">
            <w:pP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CE6801" w:rsidP="00BF4148">
            <w:pPr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Автоцисте</w:t>
            </w:r>
            <w:r w:rsidR="00A656BB" w:rsidRPr="0036444A">
              <w:rPr>
                <w:sz w:val="28"/>
                <w:szCs w:val="28"/>
                <w:lang w:val="uk-UA"/>
              </w:rPr>
              <w:t xml:space="preserve">рна для </w:t>
            </w:r>
            <w:bookmarkStart w:id="0" w:name="_GoBack"/>
            <w:bookmarkEnd w:id="0"/>
            <w:r w:rsidR="00A656BB" w:rsidRPr="0036444A">
              <w:rPr>
                <w:sz w:val="28"/>
                <w:szCs w:val="28"/>
                <w:lang w:val="uk-UA"/>
              </w:rPr>
              <w:t xml:space="preserve">рідин типу АТ </w:t>
            </w:r>
            <w:r w:rsidRPr="0036444A">
              <w:rPr>
                <w:sz w:val="28"/>
                <w:szCs w:val="28"/>
                <w:lang w:val="uk-UA"/>
              </w:rPr>
              <w:t>АЦ – 0402 на шасі DAYUN CGC1120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293" w:rsidRPr="0036444A" w:rsidRDefault="00CE6801" w:rsidP="003E38E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1</w:t>
            </w:r>
          </w:p>
        </w:tc>
      </w:tr>
      <w:tr w:rsidR="00916293" w:rsidRPr="0036444A" w:rsidTr="003E38E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916293" w:rsidP="003E38E2">
            <w:pP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6700EF" w:rsidP="003E38E2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Екскаватор</w:t>
            </w:r>
            <w:r w:rsidR="00CE6801" w:rsidRPr="0036444A">
              <w:rPr>
                <w:sz w:val="28"/>
                <w:szCs w:val="28"/>
                <w:lang w:val="uk-UA"/>
              </w:rPr>
              <w:t xml:space="preserve"> </w:t>
            </w:r>
            <w:r w:rsidRPr="0036444A">
              <w:rPr>
                <w:sz w:val="28"/>
                <w:szCs w:val="28"/>
                <w:lang w:val="uk-UA"/>
              </w:rPr>
              <w:t>навантажувач</w:t>
            </w:r>
            <w:r w:rsidR="00CE6801" w:rsidRPr="0036444A">
              <w:rPr>
                <w:sz w:val="28"/>
                <w:szCs w:val="28"/>
                <w:lang w:val="uk-UA"/>
              </w:rPr>
              <w:t xml:space="preserve"> </w:t>
            </w:r>
            <w:r w:rsidRPr="0036444A">
              <w:rPr>
                <w:sz w:val="28"/>
                <w:szCs w:val="28"/>
                <w:lang w:val="uk-UA"/>
              </w:rPr>
              <w:t xml:space="preserve">на базі трактора «Білорус» ELEX81V </w:t>
            </w:r>
            <w:r w:rsidR="0036444A" w:rsidRPr="0036444A">
              <w:rPr>
                <w:sz w:val="28"/>
                <w:szCs w:val="28"/>
                <w:lang w:val="uk-UA"/>
              </w:rPr>
              <w:t>–</w:t>
            </w:r>
            <w:r w:rsidRPr="0036444A">
              <w:rPr>
                <w:sz w:val="28"/>
                <w:szCs w:val="28"/>
                <w:lang w:val="uk-UA"/>
              </w:rPr>
              <w:t xml:space="preserve"> 01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293" w:rsidRPr="0036444A" w:rsidRDefault="006700EF" w:rsidP="003E38E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1</w:t>
            </w:r>
          </w:p>
        </w:tc>
      </w:tr>
      <w:tr w:rsidR="00916293" w:rsidRPr="0036444A" w:rsidTr="003E38E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916293" w:rsidP="003E38E2">
            <w:pP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293" w:rsidRPr="0036444A" w:rsidRDefault="006700EF" w:rsidP="00A656BB">
            <w:pP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Автогрейдер ХСMG GR165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293" w:rsidRPr="0036444A" w:rsidRDefault="006700EF" w:rsidP="003E38E2">
            <w:pP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36444A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D05CAB" w:rsidRPr="0036444A" w:rsidRDefault="00D05CAB" w:rsidP="00916293">
      <w:pPr>
        <w:autoSpaceDE w:val="0"/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916293" w:rsidRPr="0036444A" w:rsidRDefault="00916293" w:rsidP="00916293">
      <w:pPr>
        <w:autoSpaceDE w:val="0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916293" w:rsidRPr="0036444A" w:rsidRDefault="00916293" w:rsidP="00916293">
      <w:pPr>
        <w:autoSpaceDE w:val="0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916293" w:rsidRPr="0036444A" w:rsidRDefault="00A656BB" w:rsidP="00A656BB">
      <w:pPr>
        <w:tabs>
          <w:tab w:val="left" w:pos="5670"/>
        </w:tabs>
        <w:autoSpaceDE w:val="0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36444A">
        <w:rPr>
          <w:color w:val="000000"/>
          <w:sz w:val="28"/>
          <w:szCs w:val="28"/>
          <w:lang w:val="uk-UA"/>
        </w:rPr>
        <w:t>Селищний голова</w:t>
      </w:r>
      <w:r w:rsidRPr="0036444A">
        <w:rPr>
          <w:color w:val="000000"/>
          <w:sz w:val="28"/>
          <w:szCs w:val="28"/>
          <w:lang w:val="uk-UA"/>
        </w:rPr>
        <w:tab/>
      </w:r>
      <w:r w:rsidRPr="0036444A">
        <w:rPr>
          <w:color w:val="000000"/>
          <w:sz w:val="28"/>
          <w:szCs w:val="28"/>
          <w:lang w:val="uk-UA"/>
        </w:rPr>
        <w:tab/>
        <w:t>Петро ЗБАРОВСЬКИЙ</w:t>
      </w:r>
    </w:p>
    <w:p w:rsidR="00A656BB" w:rsidRPr="0036444A" w:rsidRDefault="00A656BB" w:rsidP="00A656BB">
      <w:pPr>
        <w:tabs>
          <w:tab w:val="left" w:pos="5670"/>
        </w:tabs>
        <w:autoSpaceDE w:val="0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sectPr w:rsidR="00A656BB" w:rsidRPr="0036444A" w:rsidSect="00C92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F4" w:rsidRDefault="007145F4" w:rsidP="001E55D3">
      <w:pPr>
        <w:spacing w:line="240" w:lineRule="auto"/>
        <w:ind w:left="0" w:hanging="2"/>
      </w:pPr>
      <w:r>
        <w:separator/>
      </w:r>
    </w:p>
  </w:endnote>
  <w:endnote w:type="continuationSeparator" w:id="0">
    <w:p w:rsidR="007145F4" w:rsidRDefault="007145F4" w:rsidP="001E55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D3" w:rsidRDefault="001E55D3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D3" w:rsidRDefault="001E55D3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D3" w:rsidRDefault="001E55D3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F4" w:rsidRDefault="007145F4" w:rsidP="001E55D3">
      <w:pPr>
        <w:spacing w:line="240" w:lineRule="auto"/>
        <w:ind w:left="0" w:hanging="2"/>
      </w:pPr>
      <w:r>
        <w:separator/>
      </w:r>
    </w:p>
  </w:footnote>
  <w:footnote w:type="continuationSeparator" w:id="0">
    <w:p w:rsidR="007145F4" w:rsidRDefault="007145F4" w:rsidP="001E55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D3" w:rsidRDefault="001E55D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D3" w:rsidRPr="001E55D3" w:rsidRDefault="001E55D3" w:rsidP="001E55D3">
    <w:pPr>
      <w:pStyle w:val="a9"/>
      <w:ind w:left="0" w:hanging="2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D3" w:rsidRDefault="001E55D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74"/>
    <w:rsid w:val="000542EC"/>
    <w:rsid w:val="0010141F"/>
    <w:rsid w:val="001E55D3"/>
    <w:rsid w:val="00304F38"/>
    <w:rsid w:val="0036444A"/>
    <w:rsid w:val="00365E71"/>
    <w:rsid w:val="003B4725"/>
    <w:rsid w:val="00572B3A"/>
    <w:rsid w:val="006700EF"/>
    <w:rsid w:val="007145F4"/>
    <w:rsid w:val="007B3704"/>
    <w:rsid w:val="008B1E81"/>
    <w:rsid w:val="00916293"/>
    <w:rsid w:val="00A656BB"/>
    <w:rsid w:val="00BF4148"/>
    <w:rsid w:val="00C1413D"/>
    <w:rsid w:val="00C92774"/>
    <w:rsid w:val="00CE6801"/>
    <w:rsid w:val="00D05CAB"/>
    <w:rsid w:val="00D25B8C"/>
    <w:rsid w:val="00D438B6"/>
    <w:rsid w:val="00D77A7A"/>
    <w:rsid w:val="00E614B5"/>
    <w:rsid w:val="00EF4FEF"/>
    <w:rsid w:val="00F71FEE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96AE"/>
  <w15:docId w15:val="{FFA33A3E-12AF-40C5-B66B-D15BEF27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277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rsid w:val="00C92774"/>
    <w:pPr>
      <w:keepNext/>
      <w:jc w:val="center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rsid w:val="00C9277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C9277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rsid w:val="00C92774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10"/>
    <w:next w:val="10"/>
    <w:rsid w:val="00C927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9277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92774"/>
  </w:style>
  <w:style w:type="table" w:customStyle="1" w:styleId="TableNormal">
    <w:name w:val="Table Normal"/>
    <w:rsid w:val="00C927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9277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rsid w:val="00C92774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C92774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C92774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sid w:val="00C92774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4">
    <w:name w:val="Balloon Text"/>
    <w:basedOn w:val="a"/>
    <w:rsid w:val="00C92774"/>
    <w:rPr>
      <w:rFonts w:ascii="Tahoma" w:hAnsi="Tahoma"/>
      <w:sz w:val="16"/>
      <w:szCs w:val="16"/>
    </w:rPr>
  </w:style>
  <w:style w:type="character" w:customStyle="1" w:styleId="a5">
    <w:name w:val="Текст выноски Знак"/>
    <w:rsid w:val="00C9277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rsid w:val="00C92774"/>
    <w:pPr>
      <w:ind w:left="-284" w:right="-199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rsid w:val="00C92774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7">
    <w:name w:val="Body Text"/>
    <w:basedOn w:val="a"/>
    <w:rsid w:val="00C92774"/>
    <w:pPr>
      <w:jc w:val="both"/>
    </w:pPr>
  </w:style>
  <w:style w:type="character" w:customStyle="1" w:styleId="a8">
    <w:name w:val="Основной текст Знак"/>
    <w:rsid w:val="00C9277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header"/>
    <w:basedOn w:val="a"/>
    <w:qFormat/>
    <w:rsid w:val="00C92774"/>
  </w:style>
  <w:style w:type="character" w:customStyle="1" w:styleId="aa">
    <w:name w:val="Верхний колонтитул Знак"/>
    <w:rsid w:val="00C9277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footer"/>
    <w:basedOn w:val="a"/>
    <w:qFormat/>
    <w:rsid w:val="00C92774"/>
  </w:style>
  <w:style w:type="character" w:customStyle="1" w:styleId="ac">
    <w:name w:val="Нижний колонтитул Знак"/>
    <w:rsid w:val="00C9277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3">
    <w:name w:val="1"/>
    <w:basedOn w:val="a"/>
    <w:next w:val="12"/>
    <w:rsid w:val="00C92774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d">
    <w:name w:val="Body Text Indent"/>
    <w:basedOn w:val="a"/>
    <w:rsid w:val="00C92774"/>
    <w:pPr>
      <w:spacing w:after="120"/>
      <w:ind w:left="283"/>
    </w:pPr>
  </w:style>
  <w:style w:type="character" w:customStyle="1" w:styleId="ae">
    <w:name w:val="Основной текст с отступом Знак"/>
    <w:rsid w:val="00C9277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f">
    <w:name w:val="Стиль"/>
    <w:basedOn w:val="a"/>
    <w:next w:val="12"/>
    <w:rsid w:val="00C92774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f0">
    <w:name w:val="List Paragraph"/>
    <w:basedOn w:val="a"/>
    <w:rsid w:val="00C92774"/>
    <w:pPr>
      <w:ind w:left="720"/>
      <w:contextualSpacing/>
    </w:pPr>
  </w:style>
  <w:style w:type="paragraph" w:styleId="af1">
    <w:name w:val="Normal (Web)"/>
    <w:basedOn w:val="a"/>
    <w:qFormat/>
    <w:rsid w:val="00C92774"/>
    <w:pPr>
      <w:spacing w:before="100" w:beforeAutospacing="1" w:after="100" w:afterAutospacing="1"/>
    </w:pPr>
    <w:rPr>
      <w:lang w:val="uk-UA" w:eastAsia="uk-UA"/>
    </w:rPr>
  </w:style>
  <w:style w:type="paragraph" w:styleId="af2">
    <w:name w:val="No Spacing"/>
    <w:rsid w:val="00C92774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2"/>
      <w:lang w:val="ru-RU" w:eastAsia="en-US"/>
    </w:rPr>
  </w:style>
  <w:style w:type="paragraph" w:customStyle="1" w:styleId="af3">
    <w:name w:val="Нормальний текст"/>
    <w:basedOn w:val="a"/>
    <w:rsid w:val="00C9277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f4">
    <w:name w:val="Table Grid"/>
    <w:basedOn w:val="a1"/>
    <w:rsid w:val="00C9277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3">
    <w:name w:val="Paragraph Style3"/>
    <w:rsid w:val="00C92774"/>
    <w:pPr>
      <w:suppressAutoHyphens/>
      <w:autoSpaceDE w:val="0"/>
      <w:autoSpaceDN w:val="0"/>
      <w:adjustRightInd w:val="0"/>
      <w:spacing w:line="1" w:lineRule="atLeast"/>
      <w:ind w:leftChars="-1" w:left="1500" w:right="1500" w:hangingChars="1" w:hanging="1"/>
      <w:jc w:val="center"/>
      <w:textDirection w:val="btLr"/>
      <w:textAlignment w:val="top"/>
      <w:outlineLvl w:val="0"/>
    </w:pPr>
    <w:rPr>
      <w:rFonts w:ascii="Courier New" w:hAnsi="Courier New"/>
      <w:position w:val="-1"/>
      <w:sz w:val="24"/>
      <w:szCs w:val="24"/>
      <w:lang w:val="ru-RU"/>
    </w:rPr>
  </w:style>
  <w:style w:type="character" w:customStyle="1" w:styleId="FontStyle3">
    <w:name w:val="Font Style3"/>
    <w:rsid w:val="00C92774"/>
    <w:rPr>
      <w:rFonts w:ascii="Arial" w:hAnsi="Arial" w:cs="Arial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f5">
    <w:name w:val="Название Знак"/>
    <w:rsid w:val="00C92774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4">
    <w:name w:val="Заголовок №1_"/>
    <w:rsid w:val="00C92774"/>
    <w:rPr>
      <w:rFonts w:ascii="Calibri" w:eastAsia="Calibri" w:hAnsi="Calibri" w:cs="Calibri"/>
      <w:b/>
      <w:b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21">
    <w:name w:val="Основной текст (2)_"/>
    <w:rsid w:val="00C92774"/>
    <w:rPr>
      <w:rFonts w:ascii="Calibri" w:eastAsia="Calibri" w:hAnsi="Calibri" w:cs="Calibri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Заголовок №1"/>
    <w:basedOn w:val="a"/>
    <w:rsid w:val="00C92774"/>
    <w:pPr>
      <w:widowControl w:val="0"/>
      <w:shd w:val="clear" w:color="auto" w:fill="FFFFFF"/>
      <w:spacing w:before="300" w:after="300" w:line="280" w:lineRule="atLeast"/>
    </w:pPr>
    <w:rPr>
      <w:rFonts w:ascii="Calibri" w:eastAsia="Calibri" w:hAnsi="Calibri"/>
      <w:b/>
      <w:bCs/>
      <w:sz w:val="23"/>
      <w:szCs w:val="23"/>
    </w:rPr>
  </w:style>
  <w:style w:type="paragraph" w:customStyle="1" w:styleId="22">
    <w:name w:val="Основной текст (2)"/>
    <w:basedOn w:val="a"/>
    <w:rsid w:val="00C92774"/>
    <w:pPr>
      <w:widowControl w:val="0"/>
      <w:shd w:val="clear" w:color="auto" w:fill="FFFFFF"/>
      <w:spacing w:before="300" w:line="293" w:lineRule="atLeast"/>
      <w:ind w:hanging="360"/>
      <w:jc w:val="both"/>
    </w:pPr>
    <w:rPr>
      <w:rFonts w:ascii="Calibri" w:eastAsia="Calibri" w:hAnsi="Calibri"/>
      <w:sz w:val="20"/>
      <w:szCs w:val="20"/>
    </w:rPr>
  </w:style>
  <w:style w:type="paragraph" w:styleId="af6">
    <w:name w:val="Subtitle"/>
    <w:basedOn w:val="10"/>
    <w:next w:val="10"/>
    <w:rsid w:val="00C927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/ydANKM6ClDnVjqkEQeK5JSzng==">AMUW2mWD/GRonY4ncR0iHMncRl2PcjLn3yExk2HaxECIl+yXMsirbgeBz4UIwLyTngN3SIxp+55oRegwwhu8BCDil1XN0iNZvrCy81fdtls6PNvj8PEOuj4=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ntr</dc:creator>
  <cp:lastModifiedBy>Админ</cp:lastModifiedBy>
  <cp:revision>6</cp:revision>
  <cp:lastPrinted>2021-09-27T12:50:00Z</cp:lastPrinted>
  <dcterms:created xsi:type="dcterms:W3CDTF">2021-09-27T13:18:00Z</dcterms:created>
  <dcterms:modified xsi:type="dcterms:W3CDTF">2021-09-29T08:56:00Z</dcterms:modified>
</cp:coreProperties>
</file>