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350" w:rsidRPr="00E172DC" w:rsidRDefault="00741350" w:rsidP="003560FD">
      <w:pPr>
        <w:jc w:val="center"/>
        <w:rPr>
          <w:b/>
          <w:color w:val="000000" w:themeColor="text1"/>
          <w:lang w:val="uk-UA"/>
        </w:rPr>
      </w:pPr>
      <w:r w:rsidRPr="00E172DC">
        <w:rPr>
          <w:b/>
          <w:color w:val="000000" w:themeColor="text1"/>
          <w:lang w:val="uk-UA"/>
        </w:rPr>
        <w:t xml:space="preserve">НОВОТРОЇЦЬКА </w:t>
      </w:r>
      <w:r w:rsidR="00F13BD9">
        <w:rPr>
          <w:b/>
          <w:color w:val="000000" w:themeColor="text1"/>
          <w:lang w:val="en-US"/>
        </w:rPr>
        <w:t>C</w:t>
      </w:r>
      <w:r w:rsidR="00F13BD9" w:rsidRPr="00D517AB">
        <w:rPr>
          <w:b/>
          <w:color w:val="000000" w:themeColor="text1"/>
        </w:rPr>
        <w:t>ЕЛИЩНА</w:t>
      </w:r>
      <w:r w:rsidRPr="00E172DC">
        <w:rPr>
          <w:b/>
          <w:color w:val="000000" w:themeColor="text1"/>
          <w:lang w:val="uk-UA"/>
        </w:rPr>
        <w:t xml:space="preserve"> РАДА</w:t>
      </w:r>
    </w:p>
    <w:p w:rsidR="00212B81" w:rsidRPr="00E172DC" w:rsidRDefault="00741350" w:rsidP="004B7C44">
      <w:pPr>
        <w:jc w:val="center"/>
        <w:rPr>
          <w:b/>
          <w:color w:val="000000" w:themeColor="text1"/>
          <w:lang w:val="uk-UA"/>
        </w:rPr>
      </w:pPr>
      <w:r w:rsidRPr="00E172DC">
        <w:rPr>
          <w:color w:val="000000" w:themeColor="text1"/>
          <w:sz w:val="28"/>
          <w:szCs w:val="28"/>
          <w:lang w:val="uk-UA"/>
        </w:rPr>
        <w:t xml:space="preserve">Результати поіменного голосування </w:t>
      </w:r>
      <w:r w:rsidR="00F13BD9">
        <w:rPr>
          <w:color w:val="000000" w:themeColor="text1"/>
          <w:sz w:val="28"/>
          <w:szCs w:val="28"/>
          <w:lang w:val="uk-UA"/>
        </w:rPr>
        <w:t>І</w:t>
      </w:r>
      <w:r w:rsidR="00E82D4A">
        <w:rPr>
          <w:color w:val="000000" w:themeColor="text1"/>
          <w:sz w:val="28"/>
          <w:szCs w:val="28"/>
          <w:lang w:val="uk-UA"/>
        </w:rPr>
        <w:t>ІІ</w:t>
      </w:r>
      <w:r w:rsidRPr="00E172DC">
        <w:rPr>
          <w:color w:val="000000" w:themeColor="text1"/>
          <w:sz w:val="28"/>
          <w:szCs w:val="28"/>
          <w:lang w:val="uk-UA"/>
        </w:rPr>
        <w:t xml:space="preserve">сесії </w:t>
      </w:r>
      <w:r w:rsidR="00D517AB">
        <w:rPr>
          <w:color w:val="000000" w:themeColor="text1"/>
          <w:sz w:val="28"/>
          <w:szCs w:val="28"/>
          <w:lang w:val="uk-UA"/>
        </w:rPr>
        <w:t>селищної</w:t>
      </w:r>
      <w:bookmarkStart w:id="0" w:name="_GoBack"/>
      <w:bookmarkEnd w:id="0"/>
      <w:r w:rsidRPr="00E172DC">
        <w:rPr>
          <w:color w:val="000000" w:themeColor="text1"/>
          <w:sz w:val="28"/>
          <w:szCs w:val="28"/>
          <w:lang w:val="uk-UA"/>
        </w:rPr>
        <w:t xml:space="preserve"> ради VII</w:t>
      </w:r>
      <w:r w:rsidR="00F13BD9">
        <w:rPr>
          <w:color w:val="000000" w:themeColor="text1"/>
          <w:sz w:val="28"/>
          <w:szCs w:val="28"/>
          <w:lang w:val="uk-UA"/>
        </w:rPr>
        <w:t>І</w:t>
      </w:r>
      <w:r w:rsidRPr="00E172DC">
        <w:rPr>
          <w:color w:val="000000" w:themeColor="text1"/>
          <w:sz w:val="28"/>
          <w:szCs w:val="28"/>
          <w:lang w:val="uk-UA"/>
        </w:rPr>
        <w:t xml:space="preserve"> скликання </w:t>
      </w:r>
      <w:r w:rsidR="00E82D4A">
        <w:rPr>
          <w:color w:val="000000" w:themeColor="text1"/>
          <w:sz w:val="28"/>
          <w:szCs w:val="28"/>
          <w:lang w:val="uk-UA"/>
        </w:rPr>
        <w:t>23.12.2020</w:t>
      </w:r>
      <w:r w:rsidRPr="00E172DC">
        <w:rPr>
          <w:color w:val="000000" w:themeColor="text1"/>
          <w:sz w:val="28"/>
          <w:szCs w:val="28"/>
          <w:lang w:val="uk-UA"/>
        </w:rPr>
        <w:t xml:space="preserve"> р.</w:t>
      </w:r>
    </w:p>
    <w:tbl>
      <w:tblPr>
        <w:tblpPr w:leftFromText="181" w:rightFromText="181" w:vertAnchor="text" w:tblpX="-458" w:tblpY="1"/>
        <w:tblOverlap w:val="never"/>
        <w:tblW w:w="15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1"/>
        <w:gridCol w:w="6440"/>
        <w:gridCol w:w="299"/>
        <w:gridCol w:w="299"/>
        <w:gridCol w:w="299"/>
        <w:gridCol w:w="299"/>
        <w:gridCol w:w="299"/>
        <w:gridCol w:w="300"/>
        <w:gridCol w:w="300"/>
        <w:gridCol w:w="300"/>
        <w:gridCol w:w="300"/>
        <w:gridCol w:w="300"/>
        <w:gridCol w:w="283"/>
        <w:gridCol w:w="283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FF6AF1" w:rsidRPr="00E172DC" w:rsidTr="00FF6AF1">
        <w:trPr>
          <w:cantSplit/>
          <w:trHeight w:val="4521"/>
        </w:trPr>
        <w:tc>
          <w:tcPr>
            <w:tcW w:w="501" w:type="dxa"/>
            <w:textDirection w:val="btLr"/>
            <w:vAlign w:val="center"/>
          </w:tcPr>
          <w:p w:rsidR="00FF6AF1" w:rsidRPr="00E172DC" w:rsidRDefault="00FF6AF1" w:rsidP="00921BB1">
            <w:pPr>
              <w:ind w:left="113" w:right="-100"/>
              <w:rPr>
                <w:color w:val="000000" w:themeColor="text1"/>
                <w:lang w:val="uk-UA"/>
              </w:rPr>
            </w:pPr>
            <w:r w:rsidRPr="00E172DC">
              <w:rPr>
                <w:color w:val="000000" w:themeColor="text1"/>
                <w:lang w:val="uk-UA"/>
              </w:rPr>
              <w:t>№ рішення</w:t>
            </w:r>
          </w:p>
        </w:tc>
        <w:tc>
          <w:tcPr>
            <w:tcW w:w="6440" w:type="dxa"/>
            <w:vAlign w:val="center"/>
          </w:tcPr>
          <w:p w:rsidR="00FF6AF1" w:rsidRPr="00E172DC" w:rsidRDefault="00FF6AF1" w:rsidP="00921BB1">
            <w:pPr>
              <w:rPr>
                <w:color w:val="000000" w:themeColor="text1"/>
                <w:lang w:val="uk-UA"/>
              </w:rPr>
            </w:pPr>
            <w:r w:rsidRPr="00E172DC">
              <w:rPr>
                <w:color w:val="000000" w:themeColor="text1"/>
                <w:lang w:val="uk-UA"/>
              </w:rPr>
              <w:t>Назва рішення</w:t>
            </w:r>
          </w:p>
          <w:p w:rsidR="00FF6AF1" w:rsidRPr="00E172DC" w:rsidRDefault="00FF6AF1" w:rsidP="00921BB1">
            <w:pPr>
              <w:rPr>
                <w:color w:val="000000" w:themeColor="text1"/>
                <w:lang w:val="uk-UA"/>
              </w:rPr>
            </w:pPr>
          </w:p>
          <w:p w:rsidR="00FF6AF1" w:rsidRPr="00E172DC" w:rsidRDefault="00FF6AF1" w:rsidP="00921BB1">
            <w:pPr>
              <w:rPr>
                <w:color w:val="000000" w:themeColor="text1"/>
                <w:lang w:val="uk-UA"/>
              </w:rPr>
            </w:pPr>
          </w:p>
          <w:p w:rsidR="00FF6AF1" w:rsidRPr="00E172DC" w:rsidRDefault="00FF6AF1" w:rsidP="00921BB1">
            <w:pPr>
              <w:rPr>
                <w:color w:val="000000" w:themeColor="text1"/>
                <w:lang w:val="uk-UA"/>
              </w:rPr>
            </w:pPr>
            <w:r w:rsidRPr="00E172DC">
              <w:rPr>
                <w:color w:val="000000" w:themeColor="text1"/>
                <w:lang w:val="uk-UA"/>
              </w:rPr>
              <w:t xml:space="preserve">Всього депутатів – </w:t>
            </w:r>
            <w:r>
              <w:rPr>
                <w:color w:val="000000" w:themeColor="text1"/>
                <w:lang w:val="uk-UA"/>
              </w:rPr>
              <w:t>26</w:t>
            </w:r>
          </w:p>
          <w:p w:rsidR="00FF6AF1" w:rsidRPr="00E172DC" w:rsidRDefault="00FF6AF1" w:rsidP="00921BB1">
            <w:pPr>
              <w:rPr>
                <w:color w:val="000000" w:themeColor="text1"/>
                <w:lang w:val="uk-UA"/>
              </w:rPr>
            </w:pPr>
            <w:r w:rsidRPr="00E172DC">
              <w:rPr>
                <w:color w:val="000000" w:themeColor="text1"/>
                <w:lang w:val="uk-UA"/>
              </w:rPr>
              <w:t>Кворум для прийняття рішення – 1</w:t>
            </w:r>
            <w:r>
              <w:rPr>
                <w:color w:val="000000" w:themeColor="text1"/>
                <w:lang w:val="uk-UA"/>
              </w:rPr>
              <w:t>4</w:t>
            </w:r>
          </w:p>
        </w:tc>
        <w:tc>
          <w:tcPr>
            <w:tcW w:w="299" w:type="dxa"/>
            <w:textDirection w:val="btLr"/>
          </w:tcPr>
          <w:p w:rsidR="00FF6AF1" w:rsidRPr="00F13BD9" w:rsidRDefault="00FF6AF1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Анедченко Олена Павлівна</w:t>
            </w:r>
          </w:p>
        </w:tc>
        <w:tc>
          <w:tcPr>
            <w:tcW w:w="299" w:type="dxa"/>
            <w:textDirection w:val="btLr"/>
            <w:vAlign w:val="center"/>
          </w:tcPr>
          <w:p w:rsidR="00FF6AF1" w:rsidRPr="00F13BD9" w:rsidRDefault="00FF6AF1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Бондар Ірина Георгіївна</w:t>
            </w:r>
          </w:p>
        </w:tc>
        <w:tc>
          <w:tcPr>
            <w:tcW w:w="299" w:type="dxa"/>
            <w:textDirection w:val="btLr"/>
          </w:tcPr>
          <w:p w:rsidR="00FF6AF1" w:rsidRPr="00F13BD9" w:rsidRDefault="00FF6AF1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Ганжа Володимир Федорович</w:t>
            </w:r>
          </w:p>
        </w:tc>
        <w:tc>
          <w:tcPr>
            <w:tcW w:w="299" w:type="dxa"/>
            <w:textDirection w:val="btLr"/>
          </w:tcPr>
          <w:p w:rsidR="00FF6AF1" w:rsidRPr="00F13BD9" w:rsidRDefault="00FF6AF1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Гогунський Андрій Миколайович</w:t>
            </w:r>
          </w:p>
        </w:tc>
        <w:tc>
          <w:tcPr>
            <w:tcW w:w="299" w:type="dxa"/>
            <w:textDirection w:val="btLr"/>
          </w:tcPr>
          <w:p w:rsidR="00FF6AF1" w:rsidRPr="00796D7D" w:rsidRDefault="00FF6AF1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Дорогань Світлана Богданівна</w:t>
            </w:r>
          </w:p>
        </w:tc>
        <w:tc>
          <w:tcPr>
            <w:tcW w:w="300" w:type="dxa"/>
            <w:textDirection w:val="btLr"/>
          </w:tcPr>
          <w:p w:rsidR="00FF6AF1" w:rsidRPr="00796D7D" w:rsidRDefault="00FF6AF1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Доценко Іван Іванович</w:t>
            </w:r>
          </w:p>
        </w:tc>
        <w:tc>
          <w:tcPr>
            <w:tcW w:w="300" w:type="dxa"/>
            <w:textDirection w:val="btLr"/>
          </w:tcPr>
          <w:p w:rsidR="00FF6AF1" w:rsidRPr="00796D7D" w:rsidRDefault="00FF6AF1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Єресько Олександр Валерійович</w:t>
            </w:r>
          </w:p>
        </w:tc>
        <w:tc>
          <w:tcPr>
            <w:tcW w:w="300" w:type="dxa"/>
            <w:textDirection w:val="btLr"/>
          </w:tcPr>
          <w:p w:rsidR="00FF6AF1" w:rsidRDefault="00FF6AF1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Жбанов Костянтин Степанович</w:t>
            </w:r>
          </w:p>
        </w:tc>
        <w:tc>
          <w:tcPr>
            <w:tcW w:w="300" w:type="dxa"/>
            <w:textDirection w:val="btLr"/>
          </w:tcPr>
          <w:p w:rsidR="00FF6AF1" w:rsidRPr="00796D7D" w:rsidRDefault="00FF6AF1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Кібалко Віктор Микитович</w:t>
            </w:r>
          </w:p>
        </w:tc>
        <w:tc>
          <w:tcPr>
            <w:tcW w:w="300" w:type="dxa"/>
            <w:textDirection w:val="btLr"/>
          </w:tcPr>
          <w:p w:rsidR="00FF6AF1" w:rsidRPr="00796D7D" w:rsidRDefault="00FF6AF1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Клименко Олена Миколаївна</w:t>
            </w:r>
          </w:p>
        </w:tc>
        <w:tc>
          <w:tcPr>
            <w:tcW w:w="283" w:type="dxa"/>
            <w:textDirection w:val="btLr"/>
          </w:tcPr>
          <w:p w:rsidR="00FF6AF1" w:rsidRPr="00796D7D" w:rsidRDefault="00FF6AF1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Коротенко Олексій Миколайович</w:t>
            </w:r>
          </w:p>
        </w:tc>
        <w:tc>
          <w:tcPr>
            <w:tcW w:w="283" w:type="dxa"/>
            <w:textDirection w:val="btLr"/>
          </w:tcPr>
          <w:p w:rsidR="00FF6AF1" w:rsidRPr="00796D7D" w:rsidRDefault="00FF6AF1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Коцегубов Юрій Анатолійович</w:t>
            </w:r>
          </w:p>
        </w:tc>
        <w:tc>
          <w:tcPr>
            <w:tcW w:w="300" w:type="dxa"/>
            <w:textDirection w:val="btLr"/>
          </w:tcPr>
          <w:p w:rsidR="00FF6AF1" w:rsidRPr="00796D7D" w:rsidRDefault="00FF6AF1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Кривоногов Ігор Олександрович</w:t>
            </w:r>
          </w:p>
        </w:tc>
        <w:tc>
          <w:tcPr>
            <w:tcW w:w="300" w:type="dxa"/>
            <w:textDirection w:val="btLr"/>
          </w:tcPr>
          <w:p w:rsidR="00FF6AF1" w:rsidRPr="00796D7D" w:rsidRDefault="00FF6AF1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Крупа Наталія Пилипівна</w:t>
            </w:r>
          </w:p>
        </w:tc>
        <w:tc>
          <w:tcPr>
            <w:tcW w:w="300" w:type="dxa"/>
            <w:textDirection w:val="btLr"/>
          </w:tcPr>
          <w:p w:rsidR="00FF6AF1" w:rsidRPr="00796D7D" w:rsidRDefault="00FF6AF1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Кудря Микола Анатолійович</w:t>
            </w:r>
          </w:p>
        </w:tc>
        <w:tc>
          <w:tcPr>
            <w:tcW w:w="300" w:type="dxa"/>
            <w:textDirection w:val="btLr"/>
          </w:tcPr>
          <w:p w:rsidR="00FF6AF1" w:rsidRPr="00796D7D" w:rsidRDefault="00FF6AF1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Мартинова Олена Володимирівна</w:t>
            </w:r>
          </w:p>
        </w:tc>
        <w:tc>
          <w:tcPr>
            <w:tcW w:w="300" w:type="dxa"/>
            <w:textDirection w:val="btLr"/>
          </w:tcPr>
          <w:p w:rsidR="00FF6AF1" w:rsidRPr="00796D7D" w:rsidRDefault="00FF6AF1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Муренець Олена Миколаївна</w:t>
            </w:r>
          </w:p>
        </w:tc>
        <w:tc>
          <w:tcPr>
            <w:tcW w:w="300" w:type="dxa"/>
            <w:textDirection w:val="btLr"/>
          </w:tcPr>
          <w:p w:rsidR="00FF6AF1" w:rsidRPr="00796D7D" w:rsidRDefault="00FF6AF1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Парицький Анатолій Володимирович</w:t>
            </w:r>
          </w:p>
        </w:tc>
        <w:tc>
          <w:tcPr>
            <w:tcW w:w="300" w:type="dxa"/>
            <w:textDirection w:val="btLr"/>
          </w:tcPr>
          <w:p w:rsidR="00FF6AF1" w:rsidRPr="00796D7D" w:rsidRDefault="00FF6AF1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Пінчук Наталя Семенівна</w:t>
            </w:r>
          </w:p>
        </w:tc>
        <w:tc>
          <w:tcPr>
            <w:tcW w:w="300" w:type="dxa"/>
            <w:textDirection w:val="btLr"/>
          </w:tcPr>
          <w:p w:rsidR="00FF6AF1" w:rsidRPr="00796D7D" w:rsidRDefault="00FF6AF1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Початун Валерій Дмитрович</w:t>
            </w:r>
          </w:p>
        </w:tc>
        <w:tc>
          <w:tcPr>
            <w:tcW w:w="300" w:type="dxa"/>
            <w:textDirection w:val="btLr"/>
          </w:tcPr>
          <w:p w:rsidR="00FF6AF1" w:rsidRPr="00796D7D" w:rsidRDefault="00FF6AF1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Савочка Андрій Васильович</w:t>
            </w:r>
          </w:p>
        </w:tc>
        <w:tc>
          <w:tcPr>
            <w:tcW w:w="300" w:type="dxa"/>
            <w:textDirection w:val="btLr"/>
          </w:tcPr>
          <w:p w:rsidR="00FF6AF1" w:rsidRPr="00796D7D" w:rsidRDefault="00FF6AF1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Сапрон Володимир Вікторович</w:t>
            </w:r>
          </w:p>
        </w:tc>
        <w:tc>
          <w:tcPr>
            <w:tcW w:w="300" w:type="dxa"/>
            <w:textDirection w:val="btLr"/>
          </w:tcPr>
          <w:p w:rsidR="00FF6AF1" w:rsidRPr="00796D7D" w:rsidRDefault="00FF6AF1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Сердюк Юрій Миколайович</w:t>
            </w:r>
          </w:p>
        </w:tc>
        <w:tc>
          <w:tcPr>
            <w:tcW w:w="300" w:type="dxa"/>
            <w:textDirection w:val="btLr"/>
          </w:tcPr>
          <w:p w:rsidR="00FF6AF1" w:rsidRPr="00796D7D" w:rsidRDefault="00FF6AF1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Супрун Олександр Денисович</w:t>
            </w:r>
          </w:p>
        </w:tc>
        <w:tc>
          <w:tcPr>
            <w:tcW w:w="300" w:type="dxa"/>
            <w:textDirection w:val="btLr"/>
          </w:tcPr>
          <w:p w:rsidR="00FF6AF1" w:rsidRPr="00796D7D" w:rsidRDefault="00FF6AF1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Філенко Геннадій Гаврилович</w:t>
            </w:r>
          </w:p>
        </w:tc>
        <w:tc>
          <w:tcPr>
            <w:tcW w:w="300" w:type="dxa"/>
            <w:textDirection w:val="btLr"/>
          </w:tcPr>
          <w:p w:rsidR="00FF6AF1" w:rsidRPr="00796D7D" w:rsidRDefault="00FF6AF1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Чумак Наталія Вадимівна</w:t>
            </w:r>
          </w:p>
        </w:tc>
        <w:tc>
          <w:tcPr>
            <w:tcW w:w="300" w:type="dxa"/>
            <w:textDirection w:val="btLr"/>
          </w:tcPr>
          <w:p w:rsidR="00FF6AF1" w:rsidRPr="00796D7D" w:rsidRDefault="00FF6AF1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6"/>
                <w:szCs w:val="26"/>
                <w:lang w:val="uk-UA"/>
              </w:rPr>
              <w:t>ВСЬОГО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E82D4A">
            <w:pPr>
              <w:rPr>
                <w:sz w:val="28"/>
              </w:rPr>
            </w:pPr>
            <w:r w:rsidRPr="003045D9">
              <w:rPr>
                <w:sz w:val="28"/>
              </w:rPr>
              <w:t>53</w:t>
            </w:r>
          </w:p>
        </w:tc>
        <w:tc>
          <w:tcPr>
            <w:tcW w:w="6440" w:type="dxa"/>
          </w:tcPr>
          <w:p w:rsidR="00FF6AF1" w:rsidRPr="00E172DC" w:rsidRDefault="00FF6AF1" w:rsidP="00E82D4A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732CAC">
              <w:t xml:space="preserve"> Про зміни до селищних програм: «Розвитку житлово-комунального господарства та благоустрою населених пунктів Новотроїцької селищної ради на 2020 рік», затвердженої рішенням сесії селищної ради від 12.12.2019</w:t>
            </w:r>
            <w:r>
              <w:rPr>
                <w:lang w:val="uk-UA"/>
              </w:rPr>
              <w:t xml:space="preserve"> </w:t>
            </w:r>
            <w:r w:rsidRPr="00732CAC">
              <w:t xml:space="preserve">р. №1188, «Запобігання поширенню гострої респіраторної хвороби COVID-19, спричиненої коронавірусом SARS-CoV-2, локалізацію та ліквідацію спалахів, епідемій та пандемій коронавірусної хвороби на території Новотроїцької селищної ради на 2020 рік»», затвердженої рішенням сесії селищної ради від 12.05.2020р. №1330, «Питна вода на 2014-2020 роки», затвердженої рішенням сесії селищної ради від 10.02.2014 року №637, «Розвитку культури селища на 2020 рік», затвердженої рішенням сесії селищної ради від 12.12.2019р. №1192, «Соціального захисту окремих категорій населення селища на 2020 рік» затвердженої рішенням сесії селищної ради від 12.12.2019р. №1190, «Сприяння ефективному розвитку об’єднань співвласників багатоквартирних будинків у Новотроїцькій селищній раді на </w:t>
            </w:r>
            <w:r w:rsidRPr="00732CAC">
              <w:lastRenderedPageBreak/>
              <w:t>2020 рік» затвердженої рішенням сесії селищної ради від 12.12.2019р. №1197, «Профілактики дитячої безпритульності та бездоглядності серед неповнолітніх на 2020р» затвердженої рішенням сесії селищної ради від 12.12.2019р. №1189, «Соціально-правового захисту населення селища на 2020 рік» затвердженої рішенням сесії селищної ради від 12.12.2019р. №1191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E82D4A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E82D4A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Default="00FF6AF1" w:rsidP="00E82D4A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FF6AF1" w:rsidRPr="008F2B9F" w:rsidRDefault="00FF6AF1" w:rsidP="00E82D4A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FF6AF1" w:rsidRPr="00E172DC" w:rsidRDefault="00FF6AF1" w:rsidP="00E82D4A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-</w:t>
            </w:r>
          </w:p>
        </w:tc>
        <w:tc>
          <w:tcPr>
            <w:tcW w:w="299" w:type="dxa"/>
          </w:tcPr>
          <w:p w:rsidR="00FF6AF1" w:rsidRPr="00E172DC" w:rsidRDefault="00FF6AF1" w:rsidP="00E82D4A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E82D4A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E82D4A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E82D4A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E82D4A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E82D4A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E82D4A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E82D4A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E82D4A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E82D4A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E82D4A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E82D4A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E82D4A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E82D4A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E82D4A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E82D4A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E82D4A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E82D4A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E82D4A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E82D4A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E82D4A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E82D4A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E82D4A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E82D4A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E82D4A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E82D4A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lastRenderedPageBreak/>
              <w:t>54</w:t>
            </w:r>
          </w:p>
        </w:tc>
        <w:tc>
          <w:tcPr>
            <w:tcW w:w="6440" w:type="dxa"/>
          </w:tcPr>
          <w:p w:rsidR="00FF6AF1" w:rsidRDefault="00FF6AF1" w:rsidP="005E58CF">
            <w:r>
              <w:rPr>
                <w:lang w:val="uk-UA"/>
              </w:rPr>
              <w:t>«</w:t>
            </w:r>
            <w:r w:rsidRPr="00732CAC">
              <w:t xml:space="preserve">Про внесення змін до рішення LVІІІ сесії селищної ради </w:t>
            </w:r>
          </w:p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732CAC">
              <w:t>VII скликання від 12.12.2019 року №1199 «Про селищний бюджет Новотроїцької селищної ради на 2020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FF6AF1" w:rsidRPr="00E82D4A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t>55</w:t>
            </w:r>
          </w:p>
        </w:tc>
        <w:tc>
          <w:tcPr>
            <w:tcW w:w="6440" w:type="dxa"/>
          </w:tcPr>
          <w:p w:rsidR="00FF6AF1" w:rsidRDefault="00FF6AF1" w:rsidP="005E58CF">
            <w:r>
              <w:rPr>
                <w:lang w:val="uk-UA"/>
              </w:rPr>
              <w:t>«</w:t>
            </w:r>
            <w:r w:rsidRPr="00732CAC">
              <w:t xml:space="preserve">Про внесення змін до рішення LХV сесії сільської ради </w:t>
            </w:r>
          </w:p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732CAC">
              <w:t>VII скликання від 19 грудня 2019 року №450 «Про сільський бюджет Воскресенської сільської ради на 2020 рік 21315503000 (код бюджету)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FF6AF1" w:rsidRPr="00E82D4A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t>56</w:t>
            </w:r>
          </w:p>
        </w:tc>
        <w:tc>
          <w:tcPr>
            <w:tcW w:w="6440" w:type="dxa"/>
          </w:tcPr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732CAC">
              <w:t>Про внесення змін до рішення LХХІV сесії Новопокровської сільської ради VII скликання від 20 грудня 2019 року №754 «Про сільський бюджет Новопокровської сільської ради на 2020 рік 21315510000 (код бюджету</w:t>
            </w:r>
            <w:r>
              <w:rPr>
                <w:lang w:val="uk-UA"/>
              </w:rPr>
              <w:t>)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FF6AF1" w:rsidRPr="00E82D4A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t>57</w:t>
            </w:r>
          </w:p>
        </w:tc>
        <w:tc>
          <w:tcPr>
            <w:tcW w:w="6440" w:type="dxa"/>
          </w:tcPr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732CAC">
              <w:t xml:space="preserve">Про  внесення змін до рішення LХV сесії сільської ради VII скликання від 18 грудня 2019 року №346 «Про сільський </w:t>
            </w:r>
            <w:r w:rsidRPr="00732CAC">
              <w:lastRenderedPageBreak/>
              <w:t>бюджет Зеленівської сільської ради на 2020 рік 21315507000 (код бюджету)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Default="00FF6AF1" w:rsidP="005E58CF"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lastRenderedPageBreak/>
              <w:t>58</w:t>
            </w:r>
          </w:p>
        </w:tc>
        <w:tc>
          <w:tcPr>
            <w:tcW w:w="6440" w:type="dxa"/>
          </w:tcPr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732CAC">
              <w:t>Про внесення змін до рішення LХ сесії Сиваської селищної ради VII скликання від 13 грудня 2019 року №647 «Про селищний бюджет Сиваської селищної ради на 2020 рік 21315402000 (код бюджету)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FF6AF1" w:rsidRPr="008F2B9F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t>59</w:t>
            </w:r>
          </w:p>
        </w:tc>
        <w:tc>
          <w:tcPr>
            <w:tcW w:w="6440" w:type="dxa"/>
          </w:tcPr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732CAC">
              <w:t>Про внесення змін до рішення LХХ сесії Подовської сільської ради VII скликання від 20 грудня 2019 року №504 «Про сільський бюджет Подовської сільської ради на 2020 рік 21315513000 (код бюджету</w:t>
            </w:r>
            <w:r>
              <w:rPr>
                <w:lang w:val="uk-UA"/>
              </w:rPr>
              <w:t>)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FF6AF1" w:rsidRPr="008F2B9F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t>60</w:t>
            </w:r>
          </w:p>
        </w:tc>
        <w:tc>
          <w:tcPr>
            <w:tcW w:w="6440" w:type="dxa"/>
          </w:tcPr>
          <w:p w:rsidR="00FF6AF1" w:rsidRDefault="00FF6AF1" w:rsidP="005E58CF">
            <w:r>
              <w:rPr>
                <w:lang w:val="uk-UA"/>
              </w:rPr>
              <w:t>«</w:t>
            </w:r>
            <w:r w:rsidRPr="00732CAC">
              <w:t xml:space="preserve">Про внесення змін до рішення LVІІ сесії сільської ради </w:t>
            </w:r>
          </w:p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732CAC">
              <w:t>VII скликання від 20 грудня 2019 року №386 «Про сільський бюджет Федорівської сільської ради на 2020 рік 21315516000 (код бюджету</w:t>
            </w:r>
            <w:r>
              <w:rPr>
                <w:lang w:val="uk-UA"/>
              </w:rPr>
              <w:t>)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FF6AF1" w:rsidRPr="008F2B9F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t>61</w:t>
            </w:r>
          </w:p>
        </w:tc>
        <w:tc>
          <w:tcPr>
            <w:tcW w:w="6440" w:type="dxa"/>
          </w:tcPr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732CAC">
              <w:t>Про  селищну програму соціально-економічного та культурного розвитку Новотроїцької територіальної громади на 2021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FF6AF1" w:rsidRPr="008F2B9F" w:rsidRDefault="00FF6AF1" w:rsidP="005E58CF">
            <w:pPr>
              <w:rPr>
                <w:rFonts w:asciiTheme="minorHAnsi" w:hAnsiTheme="minorHAnsi"/>
              </w:rPr>
            </w:pP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lastRenderedPageBreak/>
              <w:t>62</w:t>
            </w:r>
          </w:p>
        </w:tc>
        <w:tc>
          <w:tcPr>
            <w:tcW w:w="6440" w:type="dxa"/>
          </w:tcPr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732CAC">
              <w:t>Про селищну програму підтримки сім’ї, гендерної рівності та протидії торгівлі людьми на 2021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Pr="00FF3D67" w:rsidRDefault="00FF6AF1" w:rsidP="005E58CF">
            <w:pPr>
              <w:rPr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t>63</w:t>
            </w:r>
          </w:p>
        </w:tc>
        <w:tc>
          <w:tcPr>
            <w:tcW w:w="6440" w:type="dxa"/>
          </w:tcPr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732CAC">
              <w:t>Про селищну програму поліпшення життєзабезпечення, реабілітації, соціального захисту осіб з інвалідністю та окремих категорій громадян на  2021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Pr="00FF3D67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t>64</w:t>
            </w:r>
          </w:p>
        </w:tc>
        <w:tc>
          <w:tcPr>
            <w:tcW w:w="6440" w:type="dxa"/>
          </w:tcPr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732CAC">
              <w:t>Про селищну програму боротьби з онкологічними захворюваннями на 2021-2023 роки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Pr="00FF3D67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t>65</w:t>
            </w:r>
          </w:p>
        </w:tc>
        <w:tc>
          <w:tcPr>
            <w:tcW w:w="6440" w:type="dxa"/>
          </w:tcPr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732CAC">
              <w:t>Про програму поліпшення екологічного стану та зменшення техногенного навантаження на території Новотроїцької територіальної громади на 2021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Default="00FF6AF1" w:rsidP="005E58CF"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t>66</w:t>
            </w:r>
          </w:p>
        </w:tc>
        <w:tc>
          <w:tcPr>
            <w:tcW w:w="6440" w:type="dxa"/>
          </w:tcPr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732CAC">
              <w:t>Про селищну програму розвитку житлово-комунального господарства та благоустрою населених пунктів Новотроїцької селищної ради на 2021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Pr="00FF3D67" w:rsidRDefault="00FF6AF1" w:rsidP="005E58CF">
            <w:pPr>
              <w:rPr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t>67</w:t>
            </w:r>
          </w:p>
        </w:tc>
        <w:tc>
          <w:tcPr>
            <w:tcW w:w="6440" w:type="dxa"/>
          </w:tcPr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732CAC">
              <w:t>Про селищну програму програму запобігання поширенню гострої респіраторної хвороби COVID-19, спричиненої коронавірусом SARS-CoV-2, локалізацію та ліквідацію спалахів, епідемій та пандемій коронавірусної хвороби на території Новотроїцької територіальної громади на 2021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Pr="00FF3D67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lastRenderedPageBreak/>
              <w:t>68</w:t>
            </w:r>
          </w:p>
        </w:tc>
        <w:tc>
          <w:tcPr>
            <w:tcW w:w="6440" w:type="dxa"/>
          </w:tcPr>
          <w:p w:rsidR="00FF6AF1" w:rsidRDefault="00FF6AF1" w:rsidP="005E58CF">
            <w:r>
              <w:rPr>
                <w:lang w:val="uk-UA"/>
              </w:rPr>
              <w:t>«</w:t>
            </w:r>
            <w:r w:rsidRPr="00732CAC">
              <w:t xml:space="preserve">Про селищну програму розвитку та підтримки КОМУНАЛЬНОГО НЕКОМЕРЦІЙНОГО ПІДПРИЄМСТВА «ЦЕНТР ПЕРВИННОЇ МЕДИЧНОЇ ДОПОМОГИ» Новотроїцької селищної ради Херсонської області </w:t>
            </w:r>
          </w:p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732CAC">
              <w:t>на 2021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Pr="00FF3D67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t>69</w:t>
            </w:r>
          </w:p>
        </w:tc>
        <w:tc>
          <w:tcPr>
            <w:tcW w:w="6440" w:type="dxa"/>
          </w:tcPr>
          <w:p w:rsidR="00FF6AF1" w:rsidRDefault="00FF6AF1" w:rsidP="005E58CF">
            <w:r>
              <w:rPr>
                <w:lang w:val="uk-UA"/>
              </w:rPr>
              <w:t>«</w:t>
            </w:r>
            <w:r w:rsidRPr="00732CAC">
              <w:t>Про селищну програму розвитку та підтримки КОМУНАЛЬНОГО НЕКОМЕРЦІЙНОГО ПІДПРИЄМСТВА «НОВОТРОЇЦЬКА ЦЕНТРАЛЬНА РАЙОННА ЛІКАРНЯ» Новотроїцької селищної ради Херсонської області</w:t>
            </w:r>
          </w:p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732CAC">
              <w:t>на 2021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Default="00FF6AF1" w:rsidP="005E58CF"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t>70</w:t>
            </w:r>
          </w:p>
        </w:tc>
        <w:tc>
          <w:tcPr>
            <w:tcW w:w="6440" w:type="dxa"/>
          </w:tcPr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732CAC">
              <w:t>Про програму соціально-правового захисту населення селища на 2021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Pr="00FF3D67" w:rsidRDefault="00FF6AF1" w:rsidP="005E58CF">
            <w:pPr>
              <w:rPr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t>71</w:t>
            </w:r>
          </w:p>
        </w:tc>
        <w:tc>
          <w:tcPr>
            <w:tcW w:w="6440" w:type="dxa"/>
          </w:tcPr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732CAC">
              <w:t>Про селищну програму розвитку фізичної культури, спорту та молоді Новотроїцької територіальної громади на 2021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Pr="00FF3D67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t>72</w:t>
            </w:r>
          </w:p>
        </w:tc>
        <w:tc>
          <w:tcPr>
            <w:tcW w:w="6440" w:type="dxa"/>
          </w:tcPr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732CAC">
              <w:t>Про селищну програму розвитку освіти Новотроїцької територіальної громади на 2021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Pr="00FF3D67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t>73</w:t>
            </w:r>
          </w:p>
        </w:tc>
        <w:tc>
          <w:tcPr>
            <w:tcW w:w="6440" w:type="dxa"/>
          </w:tcPr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732CAC">
              <w:t>Про селищний бюджет Новотроїцької селищної територіальної громади на 2021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Default="00FF6AF1" w:rsidP="005E58CF"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lastRenderedPageBreak/>
              <w:t>74</w:t>
            </w:r>
          </w:p>
        </w:tc>
        <w:tc>
          <w:tcPr>
            <w:tcW w:w="6440" w:type="dxa"/>
          </w:tcPr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732CAC">
              <w:t>Про затвердження структури та загальної чисельності працівників апарату Новотроїцької селищної ради та її виконавчих органів на 2021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Pr="00FF3D67" w:rsidRDefault="00FF6AF1" w:rsidP="005E58CF">
            <w:pPr>
              <w:rPr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t>75</w:t>
            </w:r>
          </w:p>
        </w:tc>
        <w:tc>
          <w:tcPr>
            <w:tcW w:w="6440" w:type="dxa"/>
          </w:tcPr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732CAC">
              <w:t>Про затвердження положень структурних підрозділів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Pr="00FF3D67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t>76</w:t>
            </w:r>
          </w:p>
        </w:tc>
        <w:tc>
          <w:tcPr>
            <w:tcW w:w="6440" w:type="dxa"/>
          </w:tcPr>
          <w:p w:rsidR="00FF6AF1" w:rsidRDefault="00FF6AF1" w:rsidP="005E58CF">
            <w:r>
              <w:rPr>
                <w:lang w:val="uk-UA"/>
              </w:rPr>
              <w:t>«</w:t>
            </w:r>
            <w:r w:rsidRPr="00732CAC">
              <w:t xml:space="preserve">Про затвердження кошторису на утримання апарату Новотроїцької селищної ради та її виконавчих органів </w:t>
            </w:r>
          </w:p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732CAC">
              <w:t>на 2021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Pr="00FF3D67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t>77</w:t>
            </w:r>
          </w:p>
        </w:tc>
        <w:tc>
          <w:tcPr>
            <w:tcW w:w="6440" w:type="dxa"/>
          </w:tcPr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732CAC">
              <w:t>Про встановлення розміру батьківської плати за утримання однієї дитини в закладах дошкільної освіти Новотроїцької селищної ради на 2021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Default="00FF6AF1" w:rsidP="005E58CF"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t>78</w:t>
            </w:r>
          </w:p>
        </w:tc>
        <w:tc>
          <w:tcPr>
            <w:tcW w:w="6440" w:type="dxa"/>
          </w:tcPr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732CAC">
              <w:t>Про умови оплати праці селищного голови на 2021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Pr="00FF3D67" w:rsidRDefault="00FF6AF1" w:rsidP="005E58CF">
            <w:pPr>
              <w:rPr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t>79</w:t>
            </w:r>
          </w:p>
        </w:tc>
        <w:tc>
          <w:tcPr>
            <w:tcW w:w="6440" w:type="dxa"/>
          </w:tcPr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732CAC">
              <w:t>Про внесення змін до рішень сесії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FF6AF1" w:rsidRPr="008F2B9F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t>80</w:t>
            </w:r>
          </w:p>
        </w:tc>
        <w:tc>
          <w:tcPr>
            <w:tcW w:w="6440" w:type="dxa"/>
          </w:tcPr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732CAC">
              <w:t xml:space="preserve">Про  внесення змін до рішення сесії селищної ради від 14.12.2020р. № 38 «Про прийом рухомого та нерухомого майна із спільної власності територіальних громад сіл, селищ </w:t>
            </w:r>
            <w:r w:rsidRPr="00732CAC">
              <w:lastRenderedPageBreak/>
              <w:t>Новотроїцького району до комунальної власності територіальної громади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Pr="00FF3D67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lastRenderedPageBreak/>
              <w:t>81</w:t>
            </w:r>
          </w:p>
        </w:tc>
        <w:tc>
          <w:tcPr>
            <w:tcW w:w="6440" w:type="dxa"/>
          </w:tcPr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732CAC">
              <w:t>Про зміну назви Дитячої музичної школи Новотроїцької районної ради та внесення змін до її Статуту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Default="00FF6AF1" w:rsidP="005E58CF"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t>82</w:t>
            </w:r>
          </w:p>
        </w:tc>
        <w:tc>
          <w:tcPr>
            <w:tcW w:w="6440" w:type="dxa"/>
          </w:tcPr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732CAC">
              <w:t>Про зміну назви комунальної установи «Інклюзивно-ресурсний центр» Новотроїцької селищної ради  Генічеського району Херсонської області та внесення змін до його Статуту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Pr="00FF3D67" w:rsidRDefault="00FF6AF1" w:rsidP="005E58CF">
            <w:pPr>
              <w:rPr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t>83</w:t>
            </w:r>
          </w:p>
        </w:tc>
        <w:tc>
          <w:tcPr>
            <w:tcW w:w="6440" w:type="dxa"/>
          </w:tcPr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732CAC">
              <w:t>Про  зміну назви комунального некомерційного підприємства «Новотроїцька Центральна районна лікарня» Новотроїцької районної ради Херсонської області та внесення змін до його Статуту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Pr="00FF3D67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t>84</w:t>
            </w:r>
          </w:p>
        </w:tc>
        <w:tc>
          <w:tcPr>
            <w:tcW w:w="6440" w:type="dxa"/>
          </w:tcPr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732CAC">
              <w:t>Про   зміну назви комунального некомерційного підприємства «Центр первинної медичної допомоги» Новотроїцької районної ради Херсонської області та внесення змін до його Статуту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FF6AF1" w:rsidRPr="008F2B9F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t>85</w:t>
            </w:r>
          </w:p>
        </w:tc>
        <w:tc>
          <w:tcPr>
            <w:tcW w:w="6440" w:type="dxa"/>
          </w:tcPr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732CAC">
              <w:t xml:space="preserve">Про затвердження фінансового плану КОМУНАЛЬНОГО НЕКОМЕРЦІЙНОГО ПІДПРИЄМСТВА «ЦЕНТР ПЕРВИННОЇ МЕДИЧНОЇ ДОПОМОГИ» Новотроїцької </w:t>
            </w:r>
            <w:r w:rsidRPr="00732CAC">
              <w:lastRenderedPageBreak/>
              <w:t>селищної ради Херсонської області на 2020 рік зі змінами та доповненнями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Default="00FF6AF1" w:rsidP="005E58CF"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lastRenderedPageBreak/>
              <w:t>86</w:t>
            </w:r>
          </w:p>
        </w:tc>
        <w:tc>
          <w:tcPr>
            <w:tcW w:w="6440" w:type="dxa"/>
          </w:tcPr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732CAC">
              <w:t>Про. затвердження Переліків другого типу об’єктів оренди  комунальної власності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Pr="00FF3D67" w:rsidRDefault="00FF6AF1" w:rsidP="005E58CF">
            <w:pPr>
              <w:rPr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t>87</w:t>
            </w:r>
          </w:p>
        </w:tc>
        <w:tc>
          <w:tcPr>
            <w:tcW w:w="6440" w:type="dxa"/>
          </w:tcPr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732CAC">
              <w:t>Про орієнтовний план роботи Новотроїцької селищної ради на 2021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Pr="00FF3D67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t>88</w:t>
            </w:r>
          </w:p>
        </w:tc>
        <w:tc>
          <w:tcPr>
            <w:tcW w:w="6440" w:type="dxa"/>
          </w:tcPr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732CAC">
              <w:t>Про передачу в приватну власність земельних ділянок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Pr="00FF3D67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t>89</w:t>
            </w:r>
          </w:p>
        </w:tc>
        <w:tc>
          <w:tcPr>
            <w:tcW w:w="6440" w:type="dxa"/>
          </w:tcPr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732CAC">
              <w:t>Про затвердження проєктів землеустрою щодо відведення земельних ділянок для передачі їх в приватну власність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Default="00FF6AF1" w:rsidP="005E58CF"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t>90</w:t>
            </w:r>
          </w:p>
        </w:tc>
        <w:tc>
          <w:tcPr>
            <w:tcW w:w="6440" w:type="dxa"/>
          </w:tcPr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732CAC">
              <w:t>Про затвердження технічних документацій із землеустрою щодо встановлення (відновлення) меж земельних ділянок в натурі (на місцевості) для передачі їх у приватну власність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FF6AF1" w:rsidRPr="008F2B9F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t>91</w:t>
            </w:r>
          </w:p>
        </w:tc>
        <w:tc>
          <w:tcPr>
            <w:tcW w:w="6440" w:type="dxa"/>
          </w:tcPr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732CAC">
              <w:t xml:space="preserve">Про затвердження технічних документацій із землеустрою щодо встановлення (відновлення) меж земельних ділянок в натурі (на місцевості) що передаються безоплатно у власність </w:t>
            </w:r>
            <w:r w:rsidRPr="00732CAC">
              <w:lastRenderedPageBreak/>
              <w:t>власникам сертифікатів на земельні частки (пай), із земель колишніх КСП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Pr="00FF3D67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lastRenderedPageBreak/>
              <w:t>92</w:t>
            </w:r>
          </w:p>
        </w:tc>
        <w:tc>
          <w:tcPr>
            <w:tcW w:w="6440" w:type="dxa"/>
          </w:tcPr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732CAC">
      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надається безоплатно у власність власнику сертифікату на земельну частку (пай) із земель колишнього ВАТ ім. Чкалова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Pr="00FF3D67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t>93</w:t>
            </w:r>
          </w:p>
        </w:tc>
        <w:tc>
          <w:tcPr>
            <w:tcW w:w="6440" w:type="dxa"/>
          </w:tcPr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732CAC">
              <w:t>Про затвердження  технічних документацій з нормативної грошової оцінки земель населених пунктів на території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Default="00FF6AF1" w:rsidP="005E58CF"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t>94</w:t>
            </w:r>
          </w:p>
        </w:tc>
        <w:tc>
          <w:tcPr>
            <w:tcW w:w="6440" w:type="dxa"/>
          </w:tcPr>
          <w:p w:rsidR="00FF6AF1" w:rsidRDefault="00FF6AF1" w:rsidP="005E58CF">
            <w:r>
              <w:rPr>
                <w:lang w:val="uk-UA"/>
              </w:rPr>
              <w:t>«</w:t>
            </w:r>
            <w:r w:rsidRPr="00732CAC">
              <w:t xml:space="preserve">Про внесення змін до рішення селищної ради № 1442 від </w:t>
            </w:r>
          </w:p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732CAC">
              <w:t>5 жовтня 2020 року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Pr="00FF3D67" w:rsidRDefault="00FF6AF1" w:rsidP="005E58CF">
            <w:pPr>
              <w:rPr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t>95</w:t>
            </w:r>
          </w:p>
        </w:tc>
        <w:tc>
          <w:tcPr>
            <w:tcW w:w="6440" w:type="dxa"/>
          </w:tcPr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732CAC">
              <w:t>Про клопотання щодо передачі</w:t>
            </w:r>
            <w:r w:rsidRPr="00732CAC">
              <w:br/>
              <w:t>передачі майнового комплексу колишнього КНП «Новотроїцька обласна туберкульозна лікарня» із спільної власності територіальних громад сіл, селищ, міст Херсонської області до комунальної власності територіальної громади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Pr="00FF3D67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FF6AF1" w:rsidRPr="00E172DC" w:rsidTr="00FF6AF1">
        <w:tc>
          <w:tcPr>
            <w:tcW w:w="501" w:type="dxa"/>
          </w:tcPr>
          <w:p w:rsidR="00FF6AF1" w:rsidRPr="003045D9" w:rsidRDefault="00FF6AF1" w:rsidP="005E58CF">
            <w:pPr>
              <w:rPr>
                <w:sz w:val="28"/>
              </w:rPr>
            </w:pPr>
            <w:r w:rsidRPr="003045D9">
              <w:rPr>
                <w:sz w:val="28"/>
              </w:rPr>
              <w:t>96</w:t>
            </w:r>
          </w:p>
        </w:tc>
        <w:tc>
          <w:tcPr>
            <w:tcW w:w="6440" w:type="dxa"/>
          </w:tcPr>
          <w:p w:rsidR="00FF6AF1" w:rsidRPr="00E172DC" w:rsidRDefault="00FF6AF1" w:rsidP="005E58CF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732CAC">
              <w:t>Про клопотання щодо передачі</w:t>
            </w:r>
            <w:r w:rsidRPr="00732CAC">
              <w:br/>
              <w:t xml:space="preserve">майна із спільної власності територіальних громад сіл, селищ, </w:t>
            </w:r>
            <w:r w:rsidRPr="00732CAC">
              <w:lastRenderedPageBreak/>
              <w:t>міст Херсонської області до комунальної власності територіальної громади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FF6AF1" w:rsidRPr="00E172DC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FF6AF1" w:rsidRPr="00FF3D67" w:rsidRDefault="00FF6AF1" w:rsidP="005E58CF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FF6AF1" w:rsidRPr="00E172DC" w:rsidRDefault="00FF6AF1" w:rsidP="005E58CF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</w:tbl>
    <w:p w:rsidR="00FF2646" w:rsidRPr="00E172DC" w:rsidRDefault="00FF2646" w:rsidP="005A45BD">
      <w:pPr>
        <w:rPr>
          <w:color w:val="000000" w:themeColor="text1"/>
          <w:lang w:val="uk-UA"/>
        </w:rPr>
      </w:pPr>
    </w:p>
    <w:p w:rsidR="00741350" w:rsidRPr="00E172DC" w:rsidRDefault="00C67749" w:rsidP="005A45BD">
      <w:pPr>
        <w:rPr>
          <w:color w:val="000000" w:themeColor="text1"/>
          <w:lang w:val="uk-UA"/>
        </w:rPr>
      </w:pPr>
      <w:r w:rsidRPr="00E172DC">
        <w:rPr>
          <w:color w:val="000000" w:themeColor="text1"/>
          <w:lang w:val="uk-UA"/>
        </w:rPr>
        <w:lastRenderedPageBreak/>
        <w:t xml:space="preserve">                         </w:t>
      </w:r>
      <w:r w:rsidR="00741350" w:rsidRPr="00E172DC">
        <w:rPr>
          <w:color w:val="000000" w:themeColor="text1"/>
          <w:lang w:val="uk-UA"/>
        </w:rPr>
        <w:t>Примітка: «+» - «За», «-» - «Проти», «0» - «Утримався», «В» - відсутній</w:t>
      </w:r>
    </w:p>
    <w:p w:rsidR="00751342" w:rsidRPr="00E172DC" w:rsidRDefault="00741350" w:rsidP="005A45BD">
      <w:pPr>
        <w:rPr>
          <w:color w:val="000000" w:themeColor="text1"/>
          <w:lang w:val="uk-UA"/>
        </w:rPr>
      </w:pPr>
      <w:r w:rsidRPr="00E172DC">
        <w:rPr>
          <w:color w:val="000000" w:themeColor="text1"/>
          <w:lang w:val="uk-UA"/>
        </w:rPr>
        <w:lastRenderedPageBreak/>
        <w:t xml:space="preserve">                      </w:t>
      </w:r>
      <w:r w:rsidR="00751342" w:rsidRPr="00E172DC">
        <w:rPr>
          <w:color w:val="000000" w:themeColor="text1"/>
          <w:lang w:val="uk-UA"/>
        </w:rPr>
        <w:t xml:space="preserve"> </w:t>
      </w:r>
    </w:p>
    <w:p w:rsidR="00751342" w:rsidRPr="00230913" w:rsidRDefault="00741350" w:rsidP="005A45BD">
      <w:pPr>
        <w:ind w:left="708" w:firstLine="708"/>
        <w:rPr>
          <w:color w:val="FF0000"/>
          <w:lang w:val="uk-UA"/>
        </w:rPr>
      </w:pPr>
      <w:r w:rsidRPr="00E172DC">
        <w:rPr>
          <w:color w:val="000000" w:themeColor="text1"/>
          <w:lang w:val="uk-UA"/>
        </w:rPr>
        <w:t xml:space="preserve"> Голова лічильної </w:t>
      </w:r>
      <w:r w:rsidR="00921BB1">
        <w:rPr>
          <w:color w:val="000000" w:themeColor="text1"/>
          <w:lang w:val="uk-UA"/>
        </w:rPr>
        <w:t>комісії</w:t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="00641E8C" w:rsidRPr="00230913">
        <w:rPr>
          <w:color w:val="FF0000"/>
          <w:lang w:val="uk-UA"/>
        </w:rPr>
        <w:tab/>
      </w:r>
      <w:r w:rsidR="00921BB1">
        <w:rPr>
          <w:color w:val="000000" w:themeColor="text1"/>
          <w:lang w:val="uk-UA"/>
        </w:rPr>
        <w:t xml:space="preserve">Наталія </w:t>
      </w:r>
      <w:r w:rsidR="00FF6AF1">
        <w:rPr>
          <w:color w:val="000000" w:themeColor="text1"/>
          <w:lang w:val="uk-UA"/>
        </w:rPr>
        <w:t>КРУПА</w:t>
      </w:r>
    </w:p>
    <w:sectPr w:rsidR="00751342" w:rsidRPr="00230913" w:rsidSect="006A4A20">
      <w:type w:val="continuous"/>
      <w:pgSz w:w="16838" w:h="11906" w:orient="landscape" w:code="9"/>
      <w:pgMar w:top="851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EB6" w:rsidRDefault="00192EB6" w:rsidP="00BE2F71">
      <w:r>
        <w:separator/>
      </w:r>
    </w:p>
  </w:endnote>
  <w:endnote w:type="continuationSeparator" w:id="0">
    <w:p w:rsidR="00192EB6" w:rsidRDefault="00192EB6" w:rsidP="00BE2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12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EB6" w:rsidRDefault="00192EB6" w:rsidP="00BE2F71">
      <w:r>
        <w:separator/>
      </w:r>
    </w:p>
  </w:footnote>
  <w:footnote w:type="continuationSeparator" w:id="0">
    <w:p w:rsidR="00192EB6" w:rsidRDefault="00192EB6" w:rsidP="00BE2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85"/>
    <w:rsid w:val="00003174"/>
    <w:rsid w:val="00011E84"/>
    <w:rsid w:val="000153AC"/>
    <w:rsid w:val="00016FAE"/>
    <w:rsid w:val="00022726"/>
    <w:rsid w:val="00023ACC"/>
    <w:rsid w:val="00023C29"/>
    <w:rsid w:val="00025E8E"/>
    <w:rsid w:val="000337CD"/>
    <w:rsid w:val="000411E6"/>
    <w:rsid w:val="00042578"/>
    <w:rsid w:val="00042DD7"/>
    <w:rsid w:val="0006161F"/>
    <w:rsid w:val="00070ED2"/>
    <w:rsid w:val="00072918"/>
    <w:rsid w:val="0008226B"/>
    <w:rsid w:val="00083E64"/>
    <w:rsid w:val="00085DEA"/>
    <w:rsid w:val="000A5127"/>
    <w:rsid w:val="000B4309"/>
    <w:rsid w:val="000C519E"/>
    <w:rsid w:val="000F18AB"/>
    <w:rsid w:val="000F4973"/>
    <w:rsid w:val="000F4B7B"/>
    <w:rsid w:val="00112370"/>
    <w:rsid w:val="001347AC"/>
    <w:rsid w:val="00152044"/>
    <w:rsid w:val="0015297F"/>
    <w:rsid w:val="0015504F"/>
    <w:rsid w:val="001601A0"/>
    <w:rsid w:val="00161E06"/>
    <w:rsid w:val="001623A6"/>
    <w:rsid w:val="00166E4E"/>
    <w:rsid w:val="001755EC"/>
    <w:rsid w:val="00180EC5"/>
    <w:rsid w:val="0018185C"/>
    <w:rsid w:val="00182070"/>
    <w:rsid w:val="00183A0C"/>
    <w:rsid w:val="00184FE8"/>
    <w:rsid w:val="00192EB6"/>
    <w:rsid w:val="00195010"/>
    <w:rsid w:val="001954F5"/>
    <w:rsid w:val="00195D75"/>
    <w:rsid w:val="001A48B7"/>
    <w:rsid w:val="001B4524"/>
    <w:rsid w:val="001B7B4A"/>
    <w:rsid w:val="001D0227"/>
    <w:rsid w:val="001E4ACD"/>
    <w:rsid w:val="001E6BC1"/>
    <w:rsid w:val="001F1A31"/>
    <w:rsid w:val="001F72D4"/>
    <w:rsid w:val="00202831"/>
    <w:rsid w:val="00212B81"/>
    <w:rsid w:val="00214DEC"/>
    <w:rsid w:val="00217710"/>
    <w:rsid w:val="0022128A"/>
    <w:rsid w:val="00223E7E"/>
    <w:rsid w:val="00230913"/>
    <w:rsid w:val="00230AB0"/>
    <w:rsid w:val="00234B56"/>
    <w:rsid w:val="00237295"/>
    <w:rsid w:val="00252CAE"/>
    <w:rsid w:val="00257479"/>
    <w:rsid w:val="00271023"/>
    <w:rsid w:val="002769F9"/>
    <w:rsid w:val="0029204C"/>
    <w:rsid w:val="002920A5"/>
    <w:rsid w:val="002A18BC"/>
    <w:rsid w:val="002A4D0D"/>
    <w:rsid w:val="002C3FE8"/>
    <w:rsid w:val="002D3647"/>
    <w:rsid w:val="002D4E74"/>
    <w:rsid w:val="002E0C0B"/>
    <w:rsid w:val="002F4CE7"/>
    <w:rsid w:val="002F7410"/>
    <w:rsid w:val="003018C7"/>
    <w:rsid w:val="003132E4"/>
    <w:rsid w:val="0033604B"/>
    <w:rsid w:val="00336905"/>
    <w:rsid w:val="003411F4"/>
    <w:rsid w:val="0034424F"/>
    <w:rsid w:val="00355279"/>
    <w:rsid w:val="003560FD"/>
    <w:rsid w:val="00370A97"/>
    <w:rsid w:val="00371C2E"/>
    <w:rsid w:val="00375657"/>
    <w:rsid w:val="00380A0B"/>
    <w:rsid w:val="00382BF9"/>
    <w:rsid w:val="00392C59"/>
    <w:rsid w:val="003939BE"/>
    <w:rsid w:val="00396090"/>
    <w:rsid w:val="00397411"/>
    <w:rsid w:val="003A06E5"/>
    <w:rsid w:val="003A482C"/>
    <w:rsid w:val="003A66DA"/>
    <w:rsid w:val="003A7D40"/>
    <w:rsid w:val="003B4FF5"/>
    <w:rsid w:val="003B7B91"/>
    <w:rsid w:val="003C1C54"/>
    <w:rsid w:val="003C25E9"/>
    <w:rsid w:val="003C72EC"/>
    <w:rsid w:val="003D0B06"/>
    <w:rsid w:val="003D25F7"/>
    <w:rsid w:val="003D5FC9"/>
    <w:rsid w:val="003E22F9"/>
    <w:rsid w:val="003E4629"/>
    <w:rsid w:val="0040144D"/>
    <w:rsid w:val="00404C70"/>
    <w:rsid w:val="004145F4"/>
    <w:rsid w:val="00422494"/>
    <w:rsid w:val="004313D0"/>
    <w:rsid w:val="00440732"/>
    <w:rsid w:val="00440DB4"/>
    <w:rsid w:val="00441EC4"/>
    <w:rsid w:val="0044302F"/>
    <w:rsid w:val="00450931"/>
    <w:rsid w:val="00460981"/>
    <w:rsid w:val="004638AF"/>
    <w:rsid w:val="00463D63"/>
    <w:rsid w:val="004738AE"/>
    <w:rsid w:val="00473A09"/>
    <w:rsid w:val="00480131"/>
    <w:rsid w:val="00484B6F"/>
    <w:rsid w:val="0048661B"/>
    <w:rsid w:val="004932E3"/>
    <w:rsid w:val="0049743E"/>
    <w:rsid w:val="004A31CC"/>
    <w:rsid w:val="004A400F"/>
    <w:rsid w:val="004B05E8"/>
    <w:rsid w:val="004B0D8D"/>
    <w:rsid w:val="004B2126"/>
    <w:rsid w:val="004B51B4"/>
    <w:rsid w:val="004B7852"/>
    <w:rsid w:val="004B7C44"/>
    <w:rsid w:val="004D2854"/>
    <w:rsid w:val="004D3C71"/>
    <w:rsid w:val="004E5820"/>
    <w:rsid w:val="004E6E00"/>
    <w:rsid w:val="00511E70"/>
    <w:rsid w:val="00513D44"/>
    <w:rsid w:val="00523693"/>
    <w:rsid w:val="00523D8E"/>
    <w:rsid w:val="005300EA"/>
    <w:rsid w:val="00535063"/>
    <w:rsid w:val="005351ED"/>
    <w:rsid w:val="0053694B"/>
    <w:rsid w:val="00542E99"/>
    <w:rsid w:val="00542EC2"/>
    <w:rsid w:val="00551843"/>
    <w:rsid w:val="00556B55"/>
    <w:rsid w:val="00566788"/>
    <w:rsid w:val="005670D4"/>
    <w:rsid w:val="00571033"/>
    <w:rsid w:val="005769B3"/>
    <w:rsid w:val="0058028C"/>
    <w:rsid w:val="005A45BD"/>
    <w:rsid w:val="005B18AA"/>
    <w:rsid w:val="005C5047"/>
    <w:rsid w:val="005D2863"/>
    <w:rsid w:val="005D3EF4"/>
    <w:rsid w:val="005D3FAC"/>
    <w:rsid w:val="005D49D0"/>
    <w:rsid w:val="005E323B"/>
    <w:rsid w:val="005E563D"/>
    <w:rsid w:val="005E58CF"/>
    <w:rsid w:val="005F3B27"/>
    <w:rsid w:val="005F7BB6"/>
    <w:rsid w:val="00602757"/>
    <w:rsid w:val="00602FD7"/>
    <w:rsid w:val="00607698"/>
    <w:rsid w:val="00610922"/>
    <w:rsid w:val="00615FFC"/>
    <w:rsid w:val="006163EC"/>
    <w:rsid w:val="00616774"/>
    <w:rsid w:val="0062150F"/>
    <w:rsid w:val="00623ED8"/>
    <w:rsid w:val="0063059B"/>
    <w:rsid w:val="00631700"/>
    <w:rsid w:val="00634B66"/>
    <w:rsid w:val="00641E8C"/>
    <w:rsid w:val="00646B05"/>
    <w:rsid w:val="00652FA0"/>
    <w:rsid w:val="0065374B"/>
    <w:rsid w:val="006628A7"/>
    <w:rsid w:val="006722FE"/>
    <w:rsid w:val="00683A54"/>
    <w:rsid w:val="00683E97"/>
    <w:rsid w:val="006934EA"/>
    <w:rsid w:val="0069591D"/>
    <w:rsid w:val="006A4A20"/>
    <w:rsid w:val="006A5BE1"/>
    <w:rsid w:val="006B17D3"/>
    <w:rsid w:val="006B1881"/>
    <w:rsid w:val="006B41BD"/>
    <w:rsid w:val="006B7165"/>
    <w:rsid w:val="006C4161"/>
    <w:rsid w:val="006C7FE5"/>
    <w:rsid w:val="006D31C0"/>
    <w:rsid w:val="006D74D2"/>
    <w:rsid w:val="006E1F2F"/>
    <w:rsid w:val="006E299F"/>
    <w:rsid w:val="0070436D"/>
    <w:rsid w:val="00722AA7"/>
    <w:rsid w:val="0072369F"/>
    <w:rsid w:val="00724D89"/>
    <w:rsid w:val="00726080"/>
    <w:rsid w:val="00730695"/>
    <w:rsid w:val="00740588"/>
    <w:rsid w:val="00741350"/>
    <w:rsid w:val="0074444B"/>
    <w:rsid w:val="00746186"/>
    <w:rsid w:val="00751342"/>
    <w:rsid w:val="00754FEF"/>
    <w:rsid w:val="007A3C0E"/>
    <w:rsid w:val="007A6C3E"/>
    <w:rsid w:val="007C1055"/>
    <w:rsid w:val="007C27A2"/>
    <w:rsid w:val="007E35A0"/>
    <w:rsid w:val="007F5E79"/>
    <w:rsid w:val="007F7642"/>
    <w:rsid w:val="0080161F"/>
    <w:rsid w:val="00801AD6"/>
    <w:rsid w:val="00804AA2"/>
    <w:rsid w:val="00805AC7"/>
    <w:rsid w:val="008123E7"/>
    <w:rsid w:val="008239EA"/>
    <w:rsid w:val="0085251F"/>
    <w:rsid w:val="0085324F"/>
    <w:rsid w:val="0085595F"/>
    <w:rsid w:val="00862603"/>
    <w:rsid w:val="0087517E"/>
    <w:rsid w:val="008808C2"/>
    <w:rsid w:val="00892B36"/>
    <w:rsid w:val="00894D6D"/>
    <w:rsid w:val="008A3879"/>
    <w:rsid w:val="008A680F"/>
    <w:rsid w:val="008B1667"/>
    <w:rsid w:val="008B7FEB"/>
    <w:rsid w:val="008C0C30"/>
    <w:rsid w:val="008C5EB5"/>
    <w:rsid w:val="008D03BB"/>
    <w:rsid w:val="008D5B03"/>
    <w:rsid w:val="008D7E79"/>
    <w:rsid w:val="008E703D"/>
    <w:rsid w:val="008F0915"/>
    <w:rsid w:val="008F2B9F"/>
    <w:rsid w:val="008F7D5A"/>
    <w:rsid w:val="009003D2"/>
    <w:rsid w:val="00900CDC"/>
    <w:rsid w:val="009146B4"/>
    <w:rsid w:val="00914FAD"/>
    <w:rsid w:val="0092040D"/>
    <w:rsid w:val="00921BB1"/>
    <w:rsid w:val="00937641"/>
    <w:rsid w:val="0094687D"/>
    <w:rsid w:val="00951FBE"/>
    <w:rsid w:val="009612CA"/>
    <w:rsid w:val="00964103"/>
    <w:rsid w:val="00965872"/>
    <w:rsid w:val="00965F31"/>
    <w:rsid w:val="009701F2"/>
    <w:rsid w:val="00970A4E"/>
    <w:rsid w:val="00973026"/>
    <w:rsid w:val="00976DED"/>
    <w:rsid w:val="0098231E"/>
    <w:rsid w:val="009834C7"/>
    <w:rsid w:val="00992E31"/>
    <w:rsid w:val="00994580"/>
    <w:rsid w:val="009B577A"/>
    <w:rsid w:val="009C1A99"/>
    <w:rsid w:val="009C4556"/>
    <w:rsid w:val="009C7C7B"/>
    <w:rsid w:val="009E32FB"/>
    <w:rsid w:val="009E4E03"/>
    <w:rsid w:val="009E57DC"/>
    <w:rsid w:val="009F75B8"/>
    <w:rsid w:val="00A116B7"/>
    <w:rsid w:val="00A144AB"/>
    <w:rsid w:val="00A220AC"/>
    <w:rsid w:val="00A354F0"/>
    <w:rsid w:val="00A414DA"/>
    <w:rsid w:val="00A479F0"/>
    <w:rsid w:val="00A52A23"/>
    <w:rsid w:val="00A57369"/>
    <w:rsid w:val="00A64631"/>
    <w:rsid w:val="00A661D7"/>
    <w:rsid w:val="00A829FE"/>
    <w:rsid w:val="00A85082"/>
    <w:rsid w:val="00AB2202"/>
    <w:rsid w:val="00AB2B80"/>
    <w:rsid w:val="00AC7C74"/>
    <w:rsid w:val="00AD7CA0"/>
    <w:rsid w:val="00AE57EA"/>
    <w:rsid w:val="00AF749D"/>
    <w:rsid w:val="00B054CD"/>
    <w:rsid w:val="00B05EB8"/>
    <w:rsid w:val="00B11543"/>
    <w:rsid w:val="00B12B80"/>
    <w:rsid w:val="00B13159"/>
    <w:rsid w:val="00B209E6"/>
    <w:rsid w:val="00B246F6"/>
    <w:rsid w:val="00B25EC1"/>
    <w:rsid w:val="00B261AF"/>
    <w:rsid w:val="00B2624D"/>
    <w:rsid w:val="00B276B5"/>
    <w:rsid w:val="00B306C9"/>
    <w:rsid w:val="00B31779"/>
    <w:rsid w:val="00B32139"/>
    <w:rsid w:val="00B413B3"/>
    <w:rsid w:val="00B417D6"/>
    <w:rsid w:val="00B54B85"/>
    <w:rsid w:val="00B57428"/>
    <w:rsid w:val="00B8442E"/>
    <w:rsid w:val="00B844F0"/>
    <w:rsid w:val="00B914AD"/>
    <w:rsid w:val="00B93E72"/>
    <w:rsid w:val="00B95FE0"/>
    <w:rsid w:val="00BA2992"/>
    <w:rsid w:val="00BA40A5"/>
    <w:rsid w:val="00BA57D1"/>
    <w:rsid w:val="00BB235F"/>
    <w:rsid w:val="00BC11DE"/>
    <w:rsid w:val="00BC4328"/>
    <w:rsid w:val="00BE2F71"/>
    <w:rsid w:val="00BF3DDA"/>
    <w:rsid w:val="00BF64D9"/>
    <w:rsid w:val="00BF6774"/>
    <w:rsid w:val="00BF72C0"/>
    <w:rsid w:val="00C073C2"/>
    <w:rsid w:val="00C132CF"/>
    <w:rsid w:val="00C13440"/>
    <w:rsid w:val="00C3234A"/>
    <w:rsid w:val="00C34A77"/>
    <w:rsid w:val="00C36D87"/>
    <w:rsid w:val="00C46BFA"/>
    <w:rsid w:val="00C46FE0"/>
    <w:rsid w:val="00C5130C"/>
    <w:rsid w:val="00C546EF"/>
    <w:rsid w:val="00C660DE"/>
    <w:rsid w:val="00C67749"/>
    <w:rsid w:val="00C73C65"/>
    <w:rsid w:val="00C90809"/>
    <w:rsid w:val="00C97347"/>
    <w:rsid w:val="00CA01D5"/>
    <w:rsid w:val="00CB0796"/>
    <w:rsid w:val="00CB08FD"/>
    <w:rsid w:val="00CC683A"/>
    <w:rsid w:val="00CD40EB"/>
    <w:rsid w:val="00CE1D37"/>
    <w:rsid w:val="00CF1AB3"/>
    <w:rsid w:val="00CF6400"/>
    <w:rsid w:val="00D04012"/>
    <w:rsid w:val="00D16799"/>
    <w:rsid w:val="00D24725"/>
    <w:rsid w:val="00D331D5"/>
    <w:rsid w:val="00D423B0"/>
    <w:rsid w:val="00D45AA0"/>
    <w:rsid w:val="00D5087C"/>
    <w:rsid w:val="00D517AB"/>
    <w:rsid w:val="00D615F5"/>
    <w:rsid w:val="00D6417E"/>
    <w:rsid w:val="00D70AA3"/>
    <w:rsid w:val="00D72815"/>
    <w:rsid w:val="00D757F8"/>
    <w:rsid w:val="00D80900"/>
    <w:rsid w:val="00D815D1"/>
    <w:rsid w:val="00D83468"/>
    <w:rsid w:val="00D87CA4"/>
    <w:rsid w:val="00D963F9"/>
    <w:rsid w:val="00DA0716"/>
    <w:rsid w:val="00DA0B51"/>
    <w:rsid w:val="00DB1057"/>
    <w:rsid w:val="00DD5692"/>
    <w:rsid w:val="00E172DC"/>
    <w:rsid w:val="00E241EE"/>
    <w:rsid w:val="00E33E03"/>
    <w:rsid w:val="00E56C4F"/>
    <w:rsid w:val="00E571E5"/>
    <w:rsid w:val="00E60CA0"/>
    <w:rsid w:val="00E807C5"/>
    <w:rsid w:val="00E82D4A"/>
    <w:rsid w:val="00E87D0C"/>
    <w:rsid w:val="00E95A74"/>
    <w:rsid w:val="00E96B85"/>
    <w:rsid w:val="00EA3DAF"/>
    <w:rsid w:val="00EC7043"/>
    <w:rsid w:val="00ED0562"/>
    <w:rsid w:val="00ED2F60"/>
    <w:rsid w:val="00ED52A7"/>
    <w:rsid w:val="00EE3145"/>
    <w:rsid w:val="00EE3AF3"/>
    <w:rsid w:val="00F063B6"/>
    <w:rsid w:val="00F13BD9"/>
    <w:rsid w:val="00F153FD"/>
    <w:rsid w:val="00F15BEB"/>
    <w:rsid w:val="00F207F5"/>
    <w:rsid w:val="00F220B0"/>
    <w:rsid w:val="00F328CA"/>
    <w:rsid w:val="00F35E91"/>
    <w:rsid w:val="00F373F6"/>
    <w:rsid w:val="00F4049F"/>
    <w:rsid w:val="00F46C4F"/>
    <w:rsid w:val="00F46E63"/>
    <w:rsid w:val="00F506CF"/>
    <w:rsid w:val="00F61D36"/>
    <w:rsid w:val="00F66C91"/>
    <w:rsid w:val="00F74C1D"/>
    <w:rsid w:val="00F94C20"/>
    <w:rsid w:val="00F9670F"/>
    <w:rsid w:val="00F96733"/>
    <w:rsid w:val="00FB06A5"/>
    <w:rsid w:val="00FC214B"/>
    <w:rsid w:val="00FD448A"/>
    <w:rsid w:val="00FE3436"/>
    <w:rsid w:val="00FE4B65"/>
    <w:rsid w:val="00FF2646"/>
    <w:rsid w:val="00FF6ABE"/>
    <w:rsid w:val="00FF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B5C353F-6C30-4F10-9528-7A585208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19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80131"/>
    <w:pPr>
      <w:keepNext/>
      <w:ind w:right="-908"/>
      <w:jc w:val="both"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480131"/>
    <w:pPr>
      <w:keepNext/>
      <w:jc w:val="both"/>
      <w:outlineLvl w:val="1"/>
    </w:pPr>
    <w:rPr>
      <w:sz w:val="28"/>
      <w:lang w:val="uk-UA"/>
    </w:rPr>
  </w:style>
  <w:style w:type="paragraph" w:styleId="8">
    <w:name w:val="heading 8"/>
    <w:basedOn w:val="a"/>
    <w:next w:val="a"/>
    <w:link w:val="80"/>
    <w:uiPriority w:val="99"/>
    <w:qFormat/>
    <w:rsid w:val="00480131"/>
    <w:pPr>
      <w:keepNext/>
      <w:tabs>
        <w:tab w:val="left" w:pos="2580"/>
      </w:tabs>
      <w:ind w:left="-284" w:right="-5"/>
      <w:jc w:val="center"/>
      <w:outlineLvl w:val="7"/>
    </w:pPr>
    <w:rPr>
      <w:b/>
      <w:bCs/>
      <w:noProof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80131"/>
    <w:rPr>
      <w:sz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80131"/>
    <w:rPr>
      <w:sz w:val="24"/>
      <w:lang w:val="uk-UA"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480131"/>
    <w:rPr>
      <w:b/>
      <w:noProof/>
      <w:sz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480131"/>
    <w:pPr>
      <w:ind w:left="-284" w:right="-199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uiPriority w:val="99"/>
    <w:locked/>
    <w:rsid w:val="00480131"/>
    <w:rPr>
      <w:sz w:val="24"/>
      <w:lang w:val="x-none" w:eastAsia="ru-RU"/>
    </w:rPr>
  </w:style>
  <w:style w:type="table" w:styleId="a5">
    <w:name w:val="Table Grid"/>
    <w:basedOn w:val="a1"/>
    <w:uiPriority w:val="99"/>
    <w:rsid w:val="00BC11D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4313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313D0"/>
    <w:rPr>
      <w:rFonts w:ascii="Tahoma" w:hAnsi="Tahoma"/>
      <w:sz w:val="16"/>
      <w:lang w:val="x-none" w:eastAsia="ru-RU"/>
    </w:rPr>
  </w:style>
  <w:style w:type="paragraph" w:styleId="a8">
    <w:name w:val="header"/>
    <w:basedOn w:val="a"/>
    <w:link w:val="a9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BE2F71"/>
    <w:rPr>
      <w:sz w:val="24"/>
      <w:lang w:val="x-none" w:eastAsia="ru-RU"/>
    </w:rPr>
  </w:style>
  <w:style w:type="paragraph" w:styleId="aa">
    <w:name w:val="footer"/>
    <w:basedOn w:val="a"/>
    <w:link w:val="ab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BE2F71"/>
    <w:rPr>
      <w:sz w:val="24"/>
      <w:lang w:val="x-none" w:eastAsia="ru-RU"/>
    </w:rPr>
  </w:style>
  <w:style w:type="character" w:styleId="ac">
    <w:name w:val="Hyperlink"/>
    <w:uiPriority w:val="99"/>
    <w:unhideWhenUsed/>
    <w:rsid w:val="0060769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08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B355B-841D-4B35-9FED-9FBAEB5B8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2068</Words>
  <Characters>11792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Tanya-PC</cp:lastModifiedBy>
  <cp:revision>7</cp:revision>
  <cp:lastPrinted>2021-01-12T14:57:00Z</cp:lastPrinted>
  <dcterms:created xsi:type="dcterms:W3CDTF">2021-01-12T13:50:00Z</dcterms:created>
  <dcterms:modified xsi:type="dcterms:W3CDTF">2021-01-13T14:51:00Z</dcterms:modified>
</cp:coreProperties>
</file>