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lang w:val="uk-UA"/>
        </w:rPr>
      </w:pPr>
      <w:r w:rsidRPr="00E172DC">
        <w:rPr>
          <w:b/>
          <w:lang w:val="uk-UA"/>
        </w:rPr>
        <w:t xml:space="preserve">НОВОТРОЇЦЬКА </w:t>
      </w:r>
      <w:r w:rsidR="00F13BD9">
        <w:rPr>
          <w:b/>
          <w:lang w:val="en-US"/>
        </w:rPr>
        <w:t>C</w:t>
      </w:r>
      <w:r w:rsidR="00F13BD9" w:rsidRPr="00B43F62">
        <w:rPr>
          <w:b/>
        </w:rPr>
        <w:t>ЕЛИЩНА</w:t>
      </w:r>
      <w:r w:rsidRPr="00E172DC">
        <w:rPr>
          <w:b/>
          <w:lang w:val="uk-UA"/>
        </w:rPr>
        <w:t xml:space="preserve"> РАДА</w:t>
      </w:r>
    </w:p>
    <w:p w:rsidR="00212B81" w:rsidRDefault="00741350" w:rsidP="004B7C44">
      <w:pPr>
        <w:jc w:val="center"/>
        <w:rPr>
          <w:sz w:val="28"/>
          <w:szCs w:val="28"/>
          <w:lang w:val="uk-UA"/>
        </w:rPr>
      </w:pPr>
      <w:r w:rsidRPr="00E172DC">
        <w:rPr>
          <w:sz w:val="28"/>
          <w:szCs w:val="28"/>
          <w:lang w:val="uk-UA"/>
        </w:rPr>
        <w:t xml:space="preserve">Результати поіменного голосування </w:t>
      </w:r>
      <w:r w:rsidR="0035563D">
        <w:rPr>
          <w:sz w:val="28"/>
          <w:szCs w:val="28"/>
          <w:lang w:val="uk-UA"/>
        </w:rPr>
        <w:t>Х</w:t>
      </w:r>
      <w:r w:rsidR="00E63C8A" w:rsidRPr="00E63C8A">
        <w:rPr>
          <w:sz w:val="28"/>
          <w:szCs w:val="28"/>
          <w:lang w:val="uk-UA"/>
        </w:rPr>
        <w:t>VІІ</w:t>
      </w:r>
      <w:r w:rsidRPr="00E172DC">
        <w:rPr>
          <w:sz w:val="28"/>
          <w:szCs w:val="28"/>
          <w:lang w:val="uk-UA"/>
        </w:rPr>
        <w:t xml:space="preserve"> сесії </w:t>
      </w:r>
      <w:r w:rsidR="00BC09F6" w:rsidRPr="00B43F62">
        <w:rPr>
          <w:sz w:val="28"/>
          <w:szCs w:val="28"/>
        </w:rPr>
        <w:t>селищної</w:t>
      </w:r>
      <w:r w:rsidRPr="00E172DC">
        <w:rPr>
          <w:sz w:val="28"/>
          <w:szCs w:val="28"/>
          <w:lang w:val="uk-UA"/>
        </w:rPr>
        <w:t xml:space="preserve"> ради VII</w:t>
      </w:r>
      <w:r w:rsidR="00F13BD9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скликання </w:t>
      </w:r>
      <w:r w:rsidR="00E63C8A">
        <w:rPr>
          <w:sz w:val="28"/>
          <w:szCs w:val="28"/>
          <w:lang w:val="uk-UA"/>
        </w:rPr>
        <w:t>29</w:t>
      </w:r>
      <w:r w:rsidR="0035563D">
        <w:rPr>
          <w:sz w:val="28"/>
          <w:szCs w:val="28"/>
          <w:lang w:val="uk-UA"/>
        </w:rPr>
        <w:t>.0</w:t>
      </w:r>
      <w:r w:rsidR="00E63C8A">
        <w:rPr>
          <w:sz w:val="28"/>
          <w:szCs w:val="28"/>
          <w:lang w:val="uk-UA"/>
        </w:rPr>
        <w:t>9</w:t>
      </w:r>
      <w:r w:rsidR="00F13BD9">
        <w:rPr>
          <w:sz w:val="28"/>
          <w:szCs w:val="28"/>
          <w:lang w:val="uk-UA"/>
        </w:rPr>
        <w:t>.</w:t>
      </w:r>
      <w:r w:rsidR="00BC09F6">
        <w:rPr>
          <w:sz w:val="28"/>
          <w:szCs w:val="28"/>
          <w:lang w:val="uk-UA"/>
        </w:rPr>
        <w:t>20</w:t>
      </w:r>
      <w:r w:rsidR="00F13BD9">
        <w:rPr>
          <w:sz w:val="28"/>
          <w:szCs w:val="28"/>
          <w:lang w:val="uk-UA"/>
        </w:rPr>
        <w:t>21</w:t>
      </w:r>
      <w:r w:rsidRPr="00E172DC">
        <w:rPr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lang w:val="uk-UA"/>
        </w:rPr>
      </w:pPr>
    </w:p>
    <w:p w:rsidR="00B90693" w:rsidRPr="00E172DC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35563D">
            <w:pPr>
              <w:ind w:left="113" w:right="-100"/>
              <w:rPr>
                <w:lang w:val="uk-UA"/>
              </w:rPr>
            </w:pPr>
            <w:r w:rsidRPr="00E172DC">
              <w:rPr>
                <w:lang w:val="uk-UA"/>
              </w:rPr>
              <w:t xml:space="preserve">№ </w:t>
            </w:r>
            <w:r w:rsidR="0035563D">
              <w:rPr>
                <w:lang w:val="uk-UA"/>
              </w:rPr>
              <w:t xml:space="preserve"> р</w:t>
            </w:r>
            <w:r w:rsidRPr="00E172DC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 xml:space="preserve">Всього депутатів – </w:t>
            </w:r>
            <w:r>
              <w:rPr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Кворум для прийняття рішення – 1</w:t>
            </w:r>
            <w:r>
              <w:rPr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 xml:space="preserve">Парицький Анатолій </w:t>
            </w:r>
            <w:r w:rsidR="00E85A09">
              <w:rPr>
                <w:color w:val="000000"/>
                <w:sz w:val="28"/>
                <w:szCs w:val="28"/>
                <w:lang w:val="uk-UA"/>
              </w:rPr>
              <w:t>Во</w:t>
            </w:r>
            <w:r w:rsidRPr="00796D7D">
              <w:rPr>
                <w:color w:val="000000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E605A4" w:rsidRPr="00E172DC" w:rsidTr="00473A09">
        <w:tc>
          <w:tcPr>
            <w:tcW w:w="501" w:type="dxa"/>
          </w:tcPr>
          <w:p w:rsidR="00E605A4" w:rsidRPr="00E63C8A" w:rsidRDefault="00E63C8A" w:rsidP="00AD4E9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85</w:t>
            </w:r>
            <w:r w:rsidR="00AD4E95">
              <w:rPr>
                <w:color w:val="000000"/>
                <w:sz w:val="27"/>
                <w:szCs w:val="27"/>
                <w:lang w:val="uk-UA"/>
              </w:rPr>
              <w:t>8</w:t>
            </w:r>
          </w:p>
        </w:tc>
        <w:tc>
          <w:tcPr>
            <w:tcW w:w="6440" w:type="dxa"/>
          </w:tcPr>
          <w:p w:rsidR="00E605A4" w:rsidRPr="00E172DC" w:rsidRDefault="00E605A4" w:rsidP="00E605A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E63C8A" w:rsidRPr="00E63C8A">
              <w:rPr>
                <w:lang w:val="uk-UA"/>
              </w:rPr>
              <w:t>Про зміни до додатку 3 селищної програми розвитку фізичної культури, спорту та молоді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E605A4" w:rsidRPr="00E172DC" w:rsidRDefault="00E605A4" w:rsidP="00E605A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E85A09">
              <w:rPr>
                <w:rFonts w:ascii="Calibri" w:hAnsi="Calibri"/>
                <w:lang w:val="uk-UA"/>
              </w:rPr>
              <w:t>15</w:t>
            </w:r>
          </w:p>
          <w:p w:rsidR="00E605A4" w:rsidRPr="00E172DC" w:rsidRDefault="00E605A4" w:rsidP="00E605A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E85A09">
              <w:rPr>
                <w:rFonts w:ascii="Calibri" w:hAnsi="Calibri"/>
                <w:lang w:val="uk-UA"/>
              </w:rPr>
              <w:t>15</w:t>
            </w:r>
          </w:p>
          <w:p w:rsidR="00E605A4" w:rsidRPr="00CC15BD" w:rsidRDefault="00E605A4" w:rsidP="00E605A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E85A09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E85A09" w:rsidRPr="00E172DC" w:rsidTr="00473A09">
        <w:tc>
          <w:tcPr>
            <w:tcW w:w="501" w:type="dxa"/>
          </w:tcPr>
          <w:p w:rsidR="00E85A09" w:rsidRPr="00E63C8A" w:rsidRDefault="00E85A09" w:rsidP="00E85A09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859</w:t>
            </w:r>
          </w:p>
        </w:tc>
        <w:tc>
          <w:tcPr>
            <w:tcW w:w="6440" w:type="dxa"/>
          </w:tcPr>
          <w:p w:rsidR="00E85A09" w:rsidRPr="00E172DC" w:rsidRDefault="00E85A09" w:rsidP="00E85A09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E63C8A">
              <w:rPr>
                <w:lang w:val="uk-UA"/>
              </w:rPr>
              <w:t>Про селищну програму розвитку житлово-комунального господарства та благоустрою населених пунктів Новотроїцької територіальної громади на 2021-2024 роки (нова редакція)</w:t>
            </w:r>
            <w:r>
              <w:rPr>
                <w:lang w:val="uk-UA"/>
              </w:rPr>
              <w:t>»</w:t>
            </w:r>
          </w:p>
          <w:p w:rsidR="00E85A09" w:rsidRPr="00E172DC" w:rsidRDefault="00E85A09" w:rsidP="00E85A09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E85A09" w:rsidRPr="00E172DC" w:rsidRDefault="00E85A09" w:rsidP="00E85A09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14</w:t>
            </w:r>
          </w:p>
          <w:p w:rsidR="00E85A09" w:rsidRPr="00CC15BD" w:rsidRDefault="00E85A09" w:rsidP="00E85A09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E85A09" w:rsidRPr="00E172DC" w:rsidTr="00473A09">
        <w:tc>
          <w:tcPr>
            <w:tcW w:w="501" w:type="dxa"/>
          </w:tcPr>
          <w:p w:rsidR="00E85A09" w:rsidRPr="00E63C8A" w:rsidRDefault="00E85A09" w:rsidP="00E85A09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860</w:t>
            </w:r>
          </w:p>
        </w:tc>
        <w:tc>
          <w:tcPr>
            <w:tcW w:w="6440" w:type="dxa"/>
          </w:tcPr>
          <w:p w:rsidR="00E85A09" w:rsidRPr="00E172DC" w:rsidRDefault="00E85A09" w:rsidP="00E85A09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E63C8A">
              <w:rPr>
                <w:lang w:val="uk-UA"/>
              </w:rPr>
              <w:t>Про надання дозволу Новотроїцькому житлово-комунальному підприємству на укладення договору фінансового лізингу</w:t>
            </w:r>
            <w:r>
              <w:rPr>
                <w:lang w:val="uk-UA"/>
              </w:rPr>
              <w:t>»</w:t>
            </w:r>
          </w:p>
          <w:p w:rsidR="00E85A09" w:rsidRPr="00E172DC" w:rsidRDefault="00E85A09" w:rsidP="00E85A09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E85A09" w:rsidRPr="00E172DC" w:rsidRDefault="00E85A09" w:rsidP="00E85A09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14</w:t>
            </w:r>
          </w:p>
          <w:p w:rsidR="00E85A09" w:rsidRPr="0004309E" w:rsidRDefault="00E85A09" w:rsidP="00E85A0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BE28DD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BE28DD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bookmarkStart w:id="0" w:name="_GoBack"/>
            <w:bookmarkEnd w:id="0"/>
          </w:p>
        </w:tc>
      </w:tr>
      <w:tr w:rsidR="00E85A09" w:rsidRPr="00E172DC" w:rsidTr="00473A09">
        <w:tc>
          <w:tcPr>
            <w:tcW w:w="501" w:type="dxa"/>
          </w:tcPr>
          <w:p w:rsidR="00E85A09" w:rsidRPr="00E63C8A" w:rsidRDefault="00E85A09" w:rsidP="00E85A09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lastRenderedPageBreak/>
              <w:t>861</w:t>
            </w:r>
          </w:p>
        </w:tc>
        <w:tc>
          <w:tcPr>
            <w:tcW w:w="6440" w:type="dxa"/>
          </w:tcPr>
          <w:p w:rsidR="00E85A09" w:rsidRPr="00E172DC" w:rsidRDefault="00E85A09" w:rsidP="00E85A09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E63C8A">
              <w:rPr>
                <w:lang w:val="uk-UA"/>
              </w:rPr>
      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</w:t>
            </w:r>
            <w:r>
              <w:rPr>
                <w:lang w:val="uk-UA"/>
              </w:rPr>
              <w:t>»</w:t>
            </w:r>
          </w:p>
          <w:p w:rsidR="00E85A09" w:rsidRPr="00E172DC" w:rsidRDefault="00E85A09" w:rsidP="00E85A09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E85A09" w:rsidRPr="00E172DC" w:rsidRDefault="00E85A09" w:rsidP="00E85A09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E85A09" w:rsidRPr="00262303" w:rsidRDefault="00E85A09" w:rsidP="00E85A09">
            <w:pPr>
              <w:ind w:right="141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85A09" w:rsidRPr="00E172DC" w:rsidRDefault="00E85A09" w:rsidP="00E85A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</w:tbl>
    <w:p w:rsidR="00AD4E95" w:rsidRDefault="00AD4E95" w:rsidP="005A45BD">
      <w:pPr>
        <w:rPr>
          <w:lang w:val="uk-UA"/>
        </w:rPr>
      </w:pPr>
    </w:p>
    <w:p w:rsidR="00741350" w:rsidRPr="00E172DC" w:rsidRDefault="00741350" w:rsidP="005A45BD">
      <w:pPr>
        <w:rPr>
          <w:lang w:val="uk-UA"/>
        </w:rPr>
      </w:pPr>
      <w:r w:rsidRPr="00E172DC">
        <w:rPr>
          <w:lang w:val="uk-UA"/>
        </w:rPr>
        <w:t>Примітка: «+» - «За», «-» - «Проти», «0» - «Утримався», «В» - відсутній</w:t>
      </w:r>
      <w:r w:rsidR="00147FC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172DC" w:rsidRDefault="00741350" w:rsidP="005A45BD">
      <w:pPr>
        <w:rPr>
          <w:lang w:val="uk-UA"/>
        </w:rPr>
      </w:pPr>
      <w:r w:rsidRPr="00E172DC">
        <w:rPr>
          <w:lang w:val="uk-UA"/>
        </w:rPr>
        <w:t xml:space="preserve">                      </w:t>
      </w:r>
      <w:r w:rsidR="00751342" w:rsidRPr="00E172DC">
        <w:rPr>
          <w:lang w:val="uk-UA"/>
        </w:rPr>
        <w:t xml:space="preserve"> 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751342" w:rsidRPr="00AD4E95" w:rsidRDefault="00741350" w:rsidP="005A45BD">
      <w:pPr>
        <w:ind w:left="708" w:firstLine="708"/>
        <w:rPr>
          <w:b/>
          <w:color w:val="auto"/>
          <w:lang w:val="uk-UA"/>
        </w:rPr>
      </w:pPr>
      <w:r w:rsidRPr="00AD4E95">
        <w:rPr>
          <w:b/>
          <w:color w:val="auto"/>
          <w:lang w:val="uk-UA"/>
        </w:rPr>
        <w:t xml:space="preserve">Голова лічильної </w:t>
      </w:r>
      <w:r w:rsidR="00921BB1" w:rsidRPr="00AD4E95">
        <w:rPr>
          <w:b/>
          <w:color w:val="auto"/>
          <w:lang w:val="uk-UA"/>
        </w:rPr>
        <w:t>комісії</w:t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Pr="00AD4E95">
        <w:rPr>
          <w:b/>
          <w:color w:val="auto"/>
          <w:lang w:val="uk-UA"/>
        </w:rPr>
        <w:tab/>
      </w:r>
      <w:r w:rsidR="00641E8C" w:rsidRPr="00AD4E95">
        <w:rPr>
          <w:b/>
          <w:color w:val="auto"/>
          <w:lang w:val="uk-UA"/>
        </w:rPr>
        <w:tab/>
      </w:r>
      <w:r w:rsidR="00A0199E" w:rsidRPr="00AD4E95">
        <w:rPr>
          <w:b/>
          <w:color w:val="auto"/>
          <w:lang w:val="uk-UA"/>
        </w:rPr>
        <w:t>Світлана ДОРОГАНЬ</w:t>
      </w:r>
    </w:p>
    <w:sectPr w:rsidR="00751342" w:rsidRPr="00AD4E95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542" w:rsidRDefault="00627542" w:rsidP="00BE2F71">
      <w:r>
        <w:separator/>
      </w:r>
    </w:p>
  </w:endnote>
  <w:endnote w:type="continuationSeparator" w:id="0">
    <w:p w:rsidR="00627542" w:rsidRDefault="00627542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542" w:rsidRDefault="00627542" w:rsidP="00BE2F71">
      <w:r>
        <w:separator/>
      </w:r>
    </w:p>
  </w:footnote>
  <w:footnote w:type="continuationSeparator" w:id="0">
    <w:p w:rsidR="00627542" w:rsidRDefault="00627542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C1055"/>
    <w:rsid w:val="007C27A2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053E5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0129"/>
    <w:rsid w:val="00E241EE"/>
    <w:rsid w:val="00E33E03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0D51"/>
    <w:rsid w:val="00FC214B"/>
    <w:rsid w:val="00FC69BE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A53159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D9B8F-4AAC-44E1-BACB-3807DD33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28</cp:revision>
  <cp:lastPrinted>2021-06-07T12:46:00Z</cp:lastPrinted>
  <dcterms:created xsi:type="dcterms:W3CDTF">2021-03-12T09:10:00Z</dcterms:created>
  <dcterms:modified xsi:type="dcterms:W3CDTF">2021-09-29T08:44:00Z</dcterms:modified>
</cp:coreProperties>
</file>